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B9C" w:rsidRPr="00274CD6" w:rsidRDefault="00F36B9C" w:rsidP="00F36B9C">
      <w:pPr>
        <w:widowControl/>
        <w:autoSpaceDE/>
        <w:autoSpaceDN/>
        <w:adjustRightInd/>
        <w:spacing w:after="200" w:line="276" w:lineRule="auto"/>
        <w:jc w:val="center"/>
        <w:rPr>
          <w:sz w:val="26"/>
          <w:szCs w:val="26"/>
        </w:rPr>
      </w:pPr>
      <w:r w:rsidRPr="00073103">
        <w:rPr>
          <w:b/>
          <w:noProof/>
          <w:szCs w:val="28"/>
        </w:rPr>
        <w:drawing>
          <wp:inline distT="0" distB="0" distL="0" distR="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1098"/>
        <w:gridCol w:w="3150"/>
      </w:tblGrid>
      <w:tr w:rsidR="00F36B9C" w:rsidRPr="00876377" w:rsidTr="000C059A">
        <w:trPr>
          <w:trHeight w:hRule="exact" w:val="2025"/>
        </w:trPr>
        <w:tc>
          <w:tcPr>
            <w:tcW w:w="9529" w:type="dxa"/>
            <w:gridSpan w:val="6"/>
          </w:tcPr>
          <w:p w:rsidR="00F36B9C" w:rsidRPr="00876377" w:rsidRDefault="00F36B9C" w:rsidP="000C059A">
            <w:pPr>
              <w:jc w:val="center"/>
              <w:rPr>
                <w:b/>
                <w:sz w:val="28"/>
                <w:szCs w:val="28"/>
              </w:rPr>
            </w:pPr>
            <w:r w:rsidRPr="00876377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F36B9C" w:rsidRPr="00876377" w:rsidRDefault="00F36B9C" w:rsidP="000C059A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876377">
              <w:rPr>
                <w:b/>
                <w:sz w:val="28"/>
                <w:szCs w:val="28"/>
              </w:rPr>
              <w:t>КИРОВСКОЙ ОБЛАСТИ</w:t>
            </w:r>
          </w:p>
          <w:p w:rsidR="00F36B9C" w:rsidRPr="00876377" w:rsidRDefault="00F36B9C" w:rsidP="000C059A">
            <w:pPr>
              <w:spacing w:after="360"/>
              <w:jc w:val="center"/>
              <w:rPr>
                <w:sz w:val="28"/>
                <w:szCs w:val="28"/>
              </w:rPr>
            </w:pPr>
            <w:r w:rsidRPr="00876377">
              <w:rPr>
                <w:sz w:val="28"/>
                <w:szCs w:val="28"/>
              </w:rPr>
              <w:t xml:space="preserve">ПЕРВОГО СОЗЫВА </w:t>
            </w:r>
          </w:p>
          <w:p w:rsidR="00F36B9C" w:rsidRPr="00876377" w:rsidRDefault="00F36B9C" w:rsidP="000C059A">
            <w:pPr>
              <w:keepNext/>
              <w:widowControl/>
              <w:autoSpaceDE/>
              <w:autoSpaceDN/>
              <w:adjustRightInd/>
              <w:spacing w:after="360"/>
              <w:jc w:val="center"/>
              <w:rPr>
                <w:b/>
                <w:bCs/>
                <w:sz w:val="32"/>
                <w:szCs w:val="32"/>
              </w:rPr>
            </w:pPr>
            <w:r w:rsidRPr="00876377">
              <w:rPr>
                <w:b/>
                <w:bCs/>
                <w:sz w:val="32"/>
                <w:szCs w:val="32"/>
              </w:rPr>
              <w:t>РЕШЕНИЕ</w:t>
            </w:r>
          </w:p>
        </w:tc>
      </w:tr>
      <w:tr w:rsidR="00F36B9C" w:rsidRPr="00876377" w:rsidTr="000C059A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50" w:type="dxa"/>
        </w:trPr>
        <w:tc>
          <w:tcPr>
            <w:tcW w:w="567" w:type="dxa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76377">
              <w:rPr>
                <w:rFonts w:eastAsia="Calibri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F36B9C" w:rsidRPr="00876377" w:rsidRDefault="000D3EE5" w:rsidP="00F36B9C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eastAsia="Calibri"/>
                <w:position w:val="-6"/>
                <w:sz w:val="28"/>
                <w:szCs w:val="28"/>
                <w:lang w:eastAsia="en-US"/>
              </w:rPr>
            </w:pPr>
            <w:r>
              <w:rPr>
                <w:rFonts w:eastAsia="Calibri"/>
                <w:position w:val="-6"/>
                <w:sz w:val="28"/>
                <w:szCs w:val="28"/>
                <w:lang w:eastAsia="en-US"/>
              </w:rPr>
              <w:t>25.03.2025</w:t>
            </w:r>
          </w:p>
        </w:tc>
        <w:tc>
          <w:tcPr>
            <w:tcW w:w="370" w:type="dxa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876377">
              <w:rPr>
                <w:rFonts w:eastAsia="Calibri"/>
                <w:position w:val="-6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F36B9C" w:rsidRPr="00876377" w:rsidRDefault="00E17673" w:rsidP="00B40C92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36B9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D3EE5">
              <w:rPr>
                <w:rFonts w:eastAsia="Calibri"/>
                <w:sz w:val="28"/>
                <w:szCs w:val="28"/>
                <w:lang w:eastAsia="en-US"/>
              </w:rPr>
              <w:t>34/293</w:t>
            </w:r>
          </w:p>
        </w:tc>
      </w:tr>
      <w:tr w:rsidR="00F36B9C" w:rsidRPr="00876377" w:rsidTr="000C059A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50" w:type="dxa"/>
        </w:trPr>
        <w:tc>
          <w:tcPr>
            <w:tcW w:w="3569" w:type="dxa"/>
            <w:gridSpan w:val="4"/>
          </w:tcPr>
          <w:p w:rsidR="00F36B9C" w:rsidRPr="00876377" w:rsidRDefault="00F36B9C" w:rsidP="000C059A">
            <w:pPr>
              <w:widowControl/>
              <w:autoSpaceDE/>
              <w:autoSpaceDN/>
              <w:adjustRightInd/>
              <w:spacing w:after="160" w:line="240" w:lineRule="exact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</w:t>
            </w:r>
            <w:r w:rsidRPr="00876377">
              <w:rPr>
                <w:rFonts w:eastAsia="Calibri"/>
                <w:sz w:val="22"/>
                <w:szCs w:val="22"/>
                <w:lang w:eastAsia="en-US"/>
              </w:rPr>
              <w:t xml:space="preserve">пгт Нема </w:t>
            </w:r>
          </w:p>
        </w:tc>
      </w:tr>
    </w:tbl>
    <w:p w:rsidR="005A6799" w:rsidRDefault="005A6799" w:rsidP="005A6799">
      <w:pPr>
        <w:jc w:val="center"/>
        <w:rPr>
          <w:b/>
          <w:sz w:val="28"/>
          <w:szCs w:val="28"/>
        </w:rPr>
      </w:pPr>
    </w:p>
    <w:p w:rsidR="00B151EB" w:rsidRDefault="005A6799" w:rsidP="005A6799">
      <w:pPr>
        <w:jc w:val="center"/>
        <w:rPr>
          <w:b/>
          <w:sz w:val="28"/>
          <w:szCs w:val="28"/>
        </w:rPr>
      </w:pPr>
      <w:r w:rsidRPr="005A6799">
        <w:rPr>
          <w:b/>
          <w:sz w:val="28"/>
          <w:szCs w:val="28"/>
        </w:rPr>
        <w:t xml:space="preserve">Об итогах оперативно-служебной деятельности </w:t>
      </w:r>
    </w:p>
    <w:p w:rsidR="00E17673" w:rsidRDefault="005A6799" w:rsidP="005A6799">
      <w:pPr>
        <w:jc w:val="center"/>
        <w:rPr>
          <w:b/>
          <w:sz w:val="28"/>
          <w:szCs w:val="28"/>
        </w:rPr>
      </w:pPr>
      <w:r w:rsidRPr="005A6799">
        <w:rPr>
          <w:b/>
          <w:sz w:val="28"/>
          <w:szCs w:val="28"/>
        </w:rPr>
        <w:t>ПП «Немский» МО МВД России</w:t>
      </w:r>
      <w:r w:rsidR="00900468">
        <w:rPr>
          <w:b/>
          <w:sz w:val="28"/>
          <w:szCs w:val="28"/>
        </w:rPr>
        <w:t xml:space="preserve"> «Кильмезский» за 2024</w:t>
      </w:r>
      <w:r w:rsidRPr="005A6799">
        <w:rPr>
          <w:b/>
          <w:sz w:val="28"/>
          <w:szCs w:val="28"/>
        </w:rPr>
        <w:t xml:space="preserve"> год</w:t>
      </w:r>
    </w:p>
    <w:p w:rsidR="005A6799" w:rsidRDefault="005A6799" w:rsidP="005A6799">
      <w:pPr>
        <w:jc w:val="center"/>
        <w:rPr>
          <w:sz w:val="28"/>
          <w:szCs w:val="28"/>
        </w:rPr>
      </w:pPr>
    </w:p>
    <w:p w:rsidR="00E17673" w:rsidRDefault="00E17673" w:rsidP="005A679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образования Немский муниципальный округ Кировской области, а также заслушав информацию начальника </w:t>
      </w:r>
      <w:r w:rsidR="005A6799" w:rsidRPr="005A6799">
        <w:rPr>
          <w:sz w:val="28"/>
          <w:szCs w:val="28"/>
        </w:rPr>
        <w:t xml:space="preserve">МО </w:t>
      </w:r>
      <w:r w:rsidR="00900468">
        <w:rPr>
          <w:sz w:val="28"/>
          <w:szCs w:val="28"/>
        </w:rPr>
        <w:t>МВД России «Кильмезский» за 2024</w:t>
      </w:r>
      <w:r w:rsidR="005A6799" w:rsidRPr="005A6799">
        <w:rPr>
          <w:sz w:val="28"/>
          <w:szCs w:val="28"/>
        </w:rPr>
        <w:t xml:space="preserve"> год</w:t>
      </w:r>
      <w:r w:rsidR="001A46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ДУМА НЕМСКОГО МУНИЦИПАЛЬНОГО ОКРУГА РЕШИЛА:</w:t>
      </w:r>
    </w:p>
    <w:p w:rsidR="00E17673" w:rsidRDefault="00E17673" w:rsidP="00E17673">
      <w:pPr>
        <w:ind w:firstLine="708"/>
        <w:jc w:val="both"/>
        <w:rPr>
          <w:sz w:val="28"/>
          <w:szCs w:val="28"/>
        </w:rPr>
      </w:pPr>
    </w:p>
    <w:p w:rsidR="00E17673" w:rsidRDefault="00E17673" w:rsidP="005A67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Информацию (доклад) </w:t>
      </w:r>
      <w:r w:rsidR="005A6799" w:rsidRPr="005A6799">
        <w:rPr>
          <w:sz w:val="28"/>
          <w:szCs w:val="28"/>
        </w:rPr>
        <w:t xml:space="preserve">начальника МО МВД России «Кильмезский» </w:t>
      </w:r>
      <w:r w:rsidR="00FA7D7C">
        <w:rPr>
          <w:sz w:val="28"/>
          <w:szCs w:val="28"/>
        </w:rPr>
        <w:t>А.Ф.</w:t>
      </w:r>
      <w:r w:rsidR="00B151EB">
        <w:rPr>
          <w:sz w:val="28"/>
          <w:szCs w:val="28"/>
        </w:rPr>
        <w:t xml:space="preserve"> </w:t>
      </w:r>
      <w:r w:rsidR="00FA7D7C">
        <w:rPr>
          <w:sz w:val="28"/>
          <w:szCs w:val="28"/>
        </w:rPr>
        <w:t>Макарова</w:t>
      </w:r>
      <w:r>
        <w:rPr>
          <w:sz w:val="28"/>
          <w:szCs w:val="28"/>
        </w:rPr>
        <w:t xml:space="preserve"> </w:t>
      </w:r>
      <w:r w:rsidR="005A6799">
        <w:rPr>
          <w:sz w:val="28"/>
          <w:szCs w:val="28"/>
        </w:rPr>
        <w:t>о</w:t>
      </w:r>
      <w:r w:rsidR="005A6799" w:rsidRPr="005A6799">
        <w:rPr>
          <w:sz w:val="28"/>
          <w:szCs w:val="28"/>
        </w:rPr>
        <w:t xml:space="preserve">б итогах оперативно-служебной деятельности ПП «Немский» МО </w:t>
      </w:r>
      <w:r w:rsidR="00900468">
        <w:rPr>
          <w:sz w:val="28"/>
          <w:szCs w:val="28"/>
        </w:rPr>
        <w:t>МВД России «Кильмезский» за 2024</w:t>
      </w:r>
      <w:r w:rsidR="005A6799" w:rsidRPr="005A679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принять к сведению (прилагается).</w:t>
      </w:r>
    </w:p>
    <w:p w:rsidR="00E17673" w:rsidRDefault="00E17673" w:rsidP="00E1767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Информационном бюллетене органов местного самоуправления Немского муниципального округа Кировской области и </w:t>
      </w:r>
      <w:r w:rsidR="001A46F1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>на сайте муниципального образования Немский муниципальный округ Кировской области в сети Интернет.</w:t>
      </w:r>
    </w:p>
    <w:p w:rsidR="00F36B9C" w:rsidRDefault="00F36B9C" w:rsidP="00F36B9C">
      <w:pPr>
        <w:jc w:val="both"/>
        <w:rPr>
          <w:sz w:val="28"/>
          <w:szCs w:val="28"/>
        </w:rPr>
      </w:pPr>
    </w:p>
    <w:p w:rsidR="0061797D" w:rsidRPr="00713875" w:rsidRDefault="0061797D" w:rsidP="00F36B9C">
      <w:pPr>
        <w:jc w:val="both"/>
        <w:rPr>
          <w:sz w:val="28"/>
          <w:szCs w:val="28"/>
        </w:rPr>
      </w:pPr>
    </w:p>
    <w:p w:rsidR="00F36B9C" w:rsidRPr="00713875" w:rsidRDefault="00F36B9C" w:rsidP="00F36B9C">
      <w:pPr>
        <w:contextualSpacing/>
        <w:jc w:val="both"/>
        <w:rPr>
          <w:sz w:val="28"/>
          <w:szCs w:val="28"/>
        </w:rPr>
      </w:pPr>
      <w:r w:rsidRPr="00713875">
        <w:rPr>
          <w:sz w:val="28"/>
          <w:szCs w:val="28"/>
        </w:rPr>
        <w:t>Председатель Думы</w:t>
      </w:r>
    </w:p>
    <w:p w:rsidR="00F36B9C" w:rsidRDefault="00F36B9C" w:rsidP="00F36B9C">
      <w:pPr>
        <w:contextualSpacing/>
        <w:jc w:val="both"/>
        <w:rPr>
          <w:sz w:val="28"/>
          <w:szCs w:val="28"/>
        </w:rPr>
      </w:pPr>
      <w:r w:rsidRPr="00713875">
        <w:rPr>
          <w:sz w:val="28"/>
          <w:szCs w:val="28"/>
        </w:rPr>
        <w:t xml:space="preserve">Немского муниципального округа                                          </w:t>
      </w:r>
      <w:r>
        <w:rPr>
          <w:sz w:val="28"/>
          <w:szCs w:val="28"/>
        </w:rPr>
        <w:t xml:space="preserve">      </w:t>
      </w:r>
      <w:r w:rsidRPr="00713875">
        <w:rPr>
          <w:sz w:val="28"/>
          <w:szCs w:val="28"/>
        </w:rPr>
        <w:t xml:space="preserve">  Н.В. Кощеев</w:t>
      </w:r>
    </w:p>
    <w:p w:rsidR="00DB70F5" w:rsidRDefault="00DB70F5" w:rsidP="00F36B9C">
      <w:pPr>
        <w:contextualSpacing/>
        <w:jc w:val="both"/>
        <w:rPr>
          <w:sz w:val="28"/>
          <w:szCs w:val="28"/>
        </w:rPr>
      </w:pPr>
    </w:p>
    <w:p w:rsidR="00DB70F5" w:rsidRDefault="00DB70F5" w:rsidP="00F36B9C">
      <w:pPr>
        <w:contextualSpacing/>
        <w:jc w:val="both"/>
        <w:rPr>
          <w:sz w:val="28"/>
          <w:szCs w:val="28"/>
        </w:rPr>
      </w:pPr>
    </w:p>
    <w:p w:rsidR="00DB70F5" w:rsidRDefault="00DB70F5" w:rsidP="00F36B9C">
      <w:pPr>
        <w:contextualSpacing/>
        <w:jc w:val="both"/>
        <w:rPr>
          <w:sz w:val="28"/>
          <w:szCs w:val="28"/>
        </w:rPr>
      </w:pPr>
    </w:p>
    <w:p w:rsidR="00DB70F5" w:rsidRDefault="00DB70F5" w:rsidP="00F36B9C">
      <w:pPr>
        <w:contextualSpacing/>
        <w:jc w:val="both"/>
        <w:rPr>
          <w:sz w:val="28"/>
          <w:szCs w:val="28"/>
        </w:rPr>
      </w:pPr>
    </w:p>
    <w:p w:rsidR="00DB70F5" w:rsidRDefault="00DB70F5" w:rsidP="00F36B9C">
      <w:pPr>
        <w:contextualSpacing/>
        <w:jc w:val="both"/>
        <w:rPr>
          <w:sz w:val="28"/>
          <w:szCs w:val="28"/>
        </w:rPr>
      </w:pPr>
    </w:p>
    <w:p w:rsidR="00DB70F5" w:rsidRDefault="00DB70F5" w:rsidP="00F36B9C">
      <w:pPr>
        <w:contextualSpacing/>
        <w:jc w:val="both"/>
        <w:rPr>
          <w:sz w:val="28"/>
          <w:szCs w:val="28"/>
        </w:rPr>
      </w:pPr>
    </w:p>
    <w:p w:rsidR="00DB70F5" w:rsidRDefault="00DB70F5" w:rsidP="00F36B9C">
      <w:pPr>
        <w:contextualSpacing/>
        <w:jc w:val="both"/>
        <w:rPr>
          <w:sz w:val="28"/>
          <w:szCs w:val="28"/>
        </w:rPr>
      </w:pPr>
    </w:p>
    <w:p w:rsidR="00DB70F5" w:rsidRPr="00713875" w:rsidRDefault="00DB70F5" w:rsidP="00F36B9C">
      <w:pPr>
        <w:contextualSpacing/>
        <w:jc w:val="both"/>
        <w:rPr>
          <w:sz w:val="28"/>
          <w:szCs w:val="28"/>
        </w:rPr>
      </w:pPr>
    </w:p>
    <w:p w:rsidR="00187918" w:rsidRDefault="00187918" w:rsidP="00F36B9C">
      <w:pPr>
        <w:contextualSpacing/>
        <w:jc w:val="both"/>
        <w:rPr>
          <w:sz w:val="28"/>
          <w:szCs w:val="28"/>
        </w:rPr>
      </w:pPr>
    </w:p>
    <w:p w:rsidR="00187918" w:rsidRDefault="00187918" w:rsidP="00F36B9C">
      <w:pPr>
        <w:contextualSpacing/>
        <w:jc w:val="both"/>
        <w:rPr>
          <w:sz w:val="28"/>
          <w:szCs w:val="28"/>
        </w:rPr>
      </w:pPr>
    </w:p>
    <w:p w:rsidR="00D32C10" w:rsidRDefault="00D32C10" w:rsidP="00F36B9C">
      <w:pPr>
        <w:contextualSpacing/>
        <w:jc w:val="both"/>
        <w:rPr>
          <w:sz w:val="28"/>
          <w:szCs w:val="28"/>
        </w:rPr>
      </w:pPr>
    </w:p>
    <w:p w:rsidR="00DB70F5" w:rsidRPr="00584985" w:rsidRDefault="00DB70F5" w:rsidP="00DB70F5">
      <w:pPr>
        <w:pStyle w:val="20"/>
      </w:pPr>
      <w:r w:rsidRPr="00584985">
        <w:lastRenderedPageBreak/>
        <w:t>Информационно-аналитич</w:t>
      </w:r>
      <w:bookmarkStart w:id="0" w:name="_GoBack"/>
      <w:bookmarkEnd w:id="0"/>
      <w:r w:rsidRPr="00584985">
        <w:t>еская справка</w:t>
      </w:r>
    </w:p>
    <w:p w:rsidR="00DB70F5" w:rsidRDefault="00DB70F5" w:rsidP="00DB70F5">
      <w:pPr>
        <w:pStyle w:val="11"/>
        <w:spacing w:line="240" w:lineRule="auto"/>
        <w:ind w:firstLine="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 xml:space="preserve">Отчет о результатах деятельности </w:t>
      </w:r>
      <w:r>
        <w:rPr>
          <w:sz w:val="28"/>
          <w:szCs w:val="28"/>
        </w:rPr>
        <w:t>ПП «Немский»</w:t>
      </w:r>
    </w:p>
    <w:p w:rsidR="00DB70F5" w:rsidRDefault="00DB70F5" w:rsidP="00DB70F5">
      <w:pPr>
        <w:pStyle w:val="11"/>
        <w:spacing w:line="240" w:lineRule="auto"/>
        <w:ind w:firstLine="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МО</w:t>
      </w:r>
      <w:r>
        <w:rPr>
          <w:sz w:val="28"/>
          <w:szCs w:val="28"/>
        </w:rPr>
        <w:t xml:space="preserve"> </w:t>
      </w:r>
      <w:r w:rsidRPr="00584985">
        <w:rPr>
          <w:sz w:val="28"/>
          <w:szCs w:val="28"/>
        </w:rPr>
        <w:t>МВД России «</w:t>
      </w:r>
      <w:r>
        <w:rPr>
          <w:sz w:val="28"/>
          <w:szCs w:val="28"/>
        </w:rPr>
        <w:t>Кильмезский</w:t>
      </w:r>
      <w:r w:rsidRPr="00584985">
        <w:rPr>
          <w:sz w:val="28"/>
          <w:szCs w:val="28"/>
        </w:rPr>
        <w:t>» за 2024 год</w:t>
      </w:r>
    </w:p>
    <w:p w:rsidR="00DB70F5" w:rsidRPr="00584985" w:rsidRDefault="00DB70F5" w:rsidP="00DB70F5">
      <w:pPr>
        <w:pStyle w:val="11"/>
        <w:spacing w:line="240" w:lineRule="auto"/>
        <w:ind w:firstLine="0"/>
        <w:jc w:val="both"/>
        <w:rPr>
          <w:sz w:val="28"/>
          <w:szCs w:val="28"/>
        </w:rPr>
      </w:pPr>
    </w:p>
    <w:p w:rsidR="00DB70F5" w:rsidRPr="00584985" w:rsidRDefault="00DB70F5" w:rsidP="00DB70F5">
      <w:pPr>
        <w:pStyle w:val="11"/>
        <w:spacing w:line="254" w:lineRule="auto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 xml:space="preserve">В 2024 году сотрудниками </w:t>
      </w:r>
      <w:r>
        <w:rPr>
          <w:sz w:val="28"/>
          <w:szCs w:val="28"/>
        </w:rPr>
        <w:t xml:space="preserve">пункта полиции «Немский» </w:t>
      </w:r>
      <w:r w:rsidRPr="00584985">
        <w:rPr>
          <w:sz w:val="28"/>
          <w:szCs w:val="28"/>
        </w:rPr>
        <w:t>МО МВД России «Кильмезский»</w:t>
      </w:r>
      <w:r w:rsidRPr="00584985">
        <w:rPr>
          <w:sz w:val="28"/>
          <w:szCs w:val="28"/>
          <w:vertAlign w:val="superscript"/>
        </w:rPr>
        <w:t>1</w:t>
      </w:r>
      <w:r w:rsidRPr="00584985">
        <w:rPr>
          <w:sz w:val="28"/>
          <w:szCs w:val="28"/>
        </w:rPr>
        <w:t xml:space="preserve"> проведены мероприятия по выполнению задач, поставленных МВД России, УМВД России по Кировской области.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Сотрудники полиции обеспечили охрану общественн</w:t>
      </w:r>
      <w:r>
        <w:rPr>
          <w:sz w:val="28"/>
          <w:szCs w:val="28"/>
        </w:rPr>
        <w:t>ого порядка при проведении 24</w:t>
      </w:r>
      <w:r w:rsidRPr="00584985">
        <w:rPr>
          <w:sz w:val="28"/>
          <w:szCs w:val="28"/>
        </w:rPr>
        <w:t xml:space="preserve"> различных общественно-политических, спортивных, религиозных и иных массовых мероприятий.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Не допущено криминальных проявлений в ходе обеспечения правопорядка при подготовке и проведении выборов Президента Российской Федерации.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 xml:space="preserve">При содействии Администрации </w:t>
      </w:r>
      <w:r>
        <w:rPr>
          <w:sz w:val="28"/>
          <w:szCs w:val="28"/>
        </w:rPr>
        <w:t>Сунского</w:t>
      </w:r>
      <w:r w:rsidRPr="00584985">
        <w:rPr>
          <w:sz w:val="28"/>
          <w:szCs w:val="28"/>
        </w:rPr>
        <w:t xml:space="preserve"> района, прокуратуры, правоохранительных и контролирующих органов района обеспечено решение большинства стоящих задач в сфере противодействия преступности, скоординированы подходы в работе по укреплению законности и правопорядка в районе.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В условиях появления новых вызовов и угроз общественной безопасности, связанных с проведением специальной военной операции, контроль над криминальной ситуацией сохранен.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 xml:space="preserve">В </w:t>
      </w:r>
      <w:r>
        <w:rPr>
          <w:sz w:val="28"/>
          <w:szCs w:val="28"/>
        </w:rPr>
        <w:t>2024 году</w:t>
      </w:r>
      <w:r w:rsidRPr="00584985">
        <w:rPr>
          <w:sz w:val="28"/>
          <w:szCs w:val="28"/>
        </w:rPr>
        <w:t xml:space="preserve"> </w:t>
      </w:r>
      <w:r>
        <w:rPr>
          <w:sz w:val="28"/>
          <w:szCs w:val="28"/>
        </w:rPr>
        <w:t>в пункт полиции поступило 1110 (+5,3</w:t>
      </w:r>
      <w:r w:rsidRPr="00584985">
        <w:rPr>
          <w:sz w:val="28"/>
          <w:szCs w:val="28"/>
        </w:rPr>
        <w:t>%) обращений граждан с сообщениями и заявлениями о преступлениях, правонарушениях и иной информацией.</w:t>
      </w:r>
    </w:p>
    <w:p w:rsidR="00DB70F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Оперативная обстановка на территории ра</w:t>
      </w:r>
      <w:r>
        <w:rPr>
          <w:sz w:val="28"/>
          <w:szCs w:val="28"/>
        </w:rPr>
        <w:t>йона характеризовалась ростом</w:t>
      </w:r>
      <w:r w:rsidRPr="00584985">
        <w:rPr>
          <w:sz w:val="28"/>
          <w:szCs w:val="28"/>
        </w:rPr>
        <w:t xml:space="preserve"> числа зарегистрированных правоохранитель</w:t>
      </w:r>
      <w:r>
        <w:rPr>
          <w:sz w:val="28"/>
          <w:szCs w:val="28"/>
        </w:rPr>
        <w:t>ными органами преступлений (+39,7%; 102</w:t>
      </w:r>
      <w:r w:rsidRPr="00584985">
        <w:rPr>
          <w:sz w:val="28"/>
          <w:szCs w:val="28"/>
        </w:rPr>
        <w:t xml:space="preserve">), в том числе </w:t>
      </w:r>
      <w:r>
        <w:rPr>
          <w:sz w:val="28"/>
          <w:szCs w:val="28"/>
        </w:rPr>
        <w:t>по линии ОВД - 92 преступлений (+39,4</w:t>
      </w:r>
      <w:r w:rsidRPr="00584985">
        <w:rPr>
          <w:sz w:val="28"/>
          <w:szCs w:val="28"/>
        </w:rPr>
        <w:t>%)</w:t>
      </w:r>
      <w:r>
        <w:rPr>
          <w:sz w:val="28"/>
          <w:szCs w:val="28"/>
        </w:rPr>
        <w:t>, при этом сохранила свою относительную стабильность</w:t>
      </w:r>
      <w:r w:rsidRPr="00584985">
        <w:rPr>
          <w:sz w:val="28"/>
          <w:szCs w:val="28"/>
        </w:rPr>
        <w:t>.</w:t>
      </w:r>
    </w:p>
    <w:p w:rsidR="00DB70F5" w:rsidRPr="00584985" w:rsidRDefault="00DB70F5" w:rsidP="00DB70F5">
      <w:pPr>
        <w:pStyle w:val="11"/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756C410" wp14:editId="36AC7E71">
            <wp:extent cx="6134100" cy="14668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B70F5" w:rsidRPr="00584985" w:rsidRDefault="00DB70F5" w:rsidP="00DB70F5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84985">
        <w:rPr>
          <w:color w:val="000000"/>
          <w:sz w:val="28"/>
          <w:szCs w:val="28"/>
        </w:rPr>
        <w:t>В структуре п</w:t>
      </w:r>
      <w:r>
        <w:rPr>
          <w:sz w:val="28"/>
          <w:szCs w:val="28"/>
        </w:rPr>
        <w:t>реступности основная доля – 41,3% (38</w:t>
      </w:r>
      <w:r w:rsidRPr="00584985">
        <w:rPr>
          <w:color w:val="000000"/>
          <w:sz w:val="28"/>
          <w:szCs w:val="28"/>
        </w:rPr>
        <w:t>) приходится на преступ</w:t>
      </w:r>
      <w:r>
        <w:rPr>
          <w:sz w:val="28"/>
          <w:szCs w:val="28"/>
        </w:rPr>
        <w:t>ления против собственности, 29,3% (27</w:t>
      </w:r>
      <w:r w:rsidRPr="0058498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584985">
        <w:rPr>
          <w:color w:val="000000"/>
          <w:sz w:val="28"/>
          <w:szCs w:val="28"/>
        </w:rPr>
        <w:t>составляют преступные</w:t>
      </w:r>
      <w:r>
        <w:rPr>
          <w:sz w:val="28"/>
          <w:szCs w:val="28"/>
        </w:rPr>
        <w:t xml:space="preserve"> </w:t>
      </w:r>
      <w:r w:rsidRPr="00584985">
        <w:rPr>
          <w:color w:val="000000"/>
          <w:sz w:val="28"/>
          <w:szCs w:val="28"/>
        </w:rPr>
        <w:t xml:space="preserve">посягательства против </w:t>
      </w:r>
      <w:r>
        <w:rPr>
          <w:sz w:val="28"/>
          <w:szCs w:val="28"/>
        </w:rPr>
        <w:t xml:space="preserve">личности, 11,0% (10) преступления связанные с коррупцией (получение и дача взятки) по 4,3% (по 4) преступления связанные с незаконной рубкой леса и неправомерным доступом к компьютерной информации, по 2,2% (по 2) </w:t>
      </w:r>
      <w:r w:rsidRPr="005D6A77">
        <w:rPr>
          <w:bCs/>
          <w:sz w:val="28"/>
        </w:rPr>
        <w:t>преступления против безопасности движения</w:t>
      </w:r>
      <w:r>
        <w:rPr>
          <w:bCs/>
          <w:sz w:val="28"/>
        </w:rPr>
        <w:t xml:space="preserve"> </w:t>
      </w:r>
      <w:r w:rsidRPr="005D6A77">
        <w:rPr>
          <w:bCs/>
          <w:sz w:val="28"/>
        </w:rPr>
        <w:t xml:space="preserve"> и </w:t>
      </w:r>
      <w:r w:rsidRPr="005D6A77">
        <w:rPr>
          <w:bCs/>
          <w:sz w:val="28"/>
        </w:rPr>
        <w:lastRenderedPageBreak/>
        <w:t>эксплуатации транспорта</w:t>
      </w:r>
      <w:r>
        <w:rPr>
          <w:bCs/>
          <w:sz w:val="28"/>
        </w:rPr>
        <w:t xml:space="preserve"> </w:t>
      </w:r>
      <w:r w:rsidRPr="00123930">
        <w:rPr>
          <w:bCs/>
          <w:sz w:val="28"/>
        </w:rPr>
        <w:t>(</w:t>
      </w:r>
      <w:proofErr w:type="spellStart"/>
      <w:r w:rsidRPr="00123930">
        <w:rPr>
          <w:bCs/>
          <w:sz w:val="28"/>
        </w:rPr>
        <w:t>ст.</w:t>
      </w:r>
      <w:r>
        <w:rPr>
          <w:bCs/>
          <w:sz w:val="28"/>
        </w:rPr>
        <w:t>ст</w:t>
      </w:r>
      <w:proofErr w:type="spellEnd"/>
      <w:r>
        <w:rPr>
          <w:bCs/>
          <w:sz w:val="28"/>
        </w:rPr>
        <w:t>. 264,</w:t>
      </w:r>
      <w:r w:rsidRPr="00123930">
        <w:rPr>
          <w:bCs/>
          <w:sz w:val="28"/>
        </w:rPr>
        <w:t xml:space="preserve"> 264.1 УК РФ)</w:t>
      </w:r>
      <w:r>
        <w:rPr>
          <w:bCs/>
          <w:sz w:val="28"/>
        </w:rPr>
        <w:t xml:space="preserve">, незаконного оборота оружия и </w:t>
      </w:r>
      <w:r>
        <w:rPr>
          <w:color w:val="000000"/>
          <w:sz w:val="28"/>
          <w:szCs w:val="28"/>
        </w:rPr>
        <w:t>против порядка управления (</w:t>
      </w:r>
      <w:proofErr w:type="spellStart"/>
      <w:r>
        <w:rPr>
          <w:color w:val="000000"/>
          <w:sz w:val="28"/>
          <w:szCs w:val="28"/>
        </w:rPr>
        <w:t>ст.ст</w:t>
      </w:r>
      <w:proofErr w:type="spellEnd"/>
      <w:r>
        <w:rPr>
          <w:color w:val="000000"/>
          <w:sz w:val="28"/>
          <w:szCs w:val="28"/>
        </w:rPr>
        <w:t>. 318 и 319 УК РФ)</w:t>
      </w:r>
      <w:r>
        <w:rPr>
          <w:bCs/>
          <w:sz w:val="28"/>
        </w:rPr>
        <w:t xml:space="preserve"> по 1,1% </w:t>
      </w:r>
      <w:r w:rsidRPr="00584985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по 1</w:t>
      </w:r>
      <w:r w:rsidRPr="00584985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– против общественной безопасности (ст. 214 УК РФ вандализм) и </w:t>
      </w:r>
      <w:r w:rsidRPr="005849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против правосудия (ст. 314 УК РФ).</w:t>
      </w:r>
    </w:p>
    <w:p w:rsidR="00DB70F5" w:rsidRDefault="00DB70F5" w:rsidP="00DB70F5"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4,3 раза возросло число зарегистрированных </w:t>
      </w:r>
      <w:r w:rsidRPr="00482321">
        <w:rPr>
          <w:sz w:val="28"/>
          <w:szCs w:val="28"/>
        </w:rPr>
        <w:t>преступлений, совершенных в сфере экономики (с 3 до 13)</w:t>
      </w:r>
      <w:r>
        <w:rPr>
          <w:sz w:val="28"/>
          <w:szCs w:val="28"/>
        </w:rPr>
        <w:t xml:space="preserve">, в 3,5 раза мошенничеств (с 6 до 21), в 4 раза неправомерных доступов к компьютерной информации (с 1 до 4), на 25,0% </w:t>
      </w:r>
      <w:r w:rsidRPr="00584985">
        <w:rPr>
          <w:sz w:val="28"/>
          <w:szCs w:val="28"/>
        </w:rPr>
        <w:t>истязаний</w:t>
      </w:r>
      <w:r>
        <w:rPr>
          <w:sz w:val="28"/>
          <w:szCs w:val="28"/>
        </w:rPr>
        <w:t xml:space="preserve"> (</w:t>
      </w:r>
      <w:r w:rsidRPr="00584985">
        <w:rPr>
          <w:sz w:val="28"/>
          <w:szCs w:val="28"/>
        </w:rPr>
        <w:t xml:space="preserve">с </w:t>
      </w:r>
      <w:r>
        <w:rPr>
          <w:sz w:val="28"/>
          <w:szCs w:val="28"/>
        </w:rPr>
        <w:t>8</w:t>
      </w:r>
      <w:r w:rsidRPr="00584985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10), угонов (с 0 до 1), поджогов (с 0 до 1). 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2 до 0 снизилось число зарегистрированных вовлечений несовершеннолетних в антиобщественные действия, с 1 до 0 преступлений связанных с незаконным оборотом наркотиков, с 4 до 2 преступлений связанных с незаконным оборотом </w:t>
      </w:r>
      <w:proofErr w:type="gramStart"/>
      <w:r>
        <w:rPr>
          <w:sz w:val="28"/>
          <w:szCs w:val="28"/>
        </w:rPr>
        <w:t>оружия,  краж</w:t>
      </w:r>
      <w:proofErr w:type="gramEnd"/>
      <w:r>
        <w:rPr>
          <w:sz w:val="28"/>
          <w:szCs w:val="28"/>
        </w:rPr>
        <w:t xml:space="preserve"> (с 15 до 14).</w:t>
      </w:r>
    </w:p>
    <w:p w:rsidR="00DB70F5" w:rsidRPr="00584985" w:rsidRDefault="00DB70F5" w:rsidP="00DB70F5">
      <w:pPr>
        <w:pStyle w:val="11"/>
        <w:tabs>
          <w:tab w:val="left" w:pos="6139"/>
        </w:tabs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Принимались дополнительные меры, направленные на совершенствование работы по предупреждению, пресечению и раск</w:t>
      </w:r>
      <w:r>
        <w:rPr>
          <w:sz w:val="28"/>
          <w:szCs w:val="28"/>
        </w:rPr>
        <w:t>рытию преступлений. Раскрыто 59 преступлений (+2,4</w:t>
      </w:r>
      <w:r w:rsidRPr="00584985">
        <w:rPr>
          <w:sz w:val="28"/>
          <w:szCs w:val="28"/>
        </w:rPr>
        <w:t>%), в том числе:</w:t>
      </w:r>
      <w:r>
        <w:rPr>
          <w:sz w:val="28"/>
          <w:szCs w:val="28"/>
        </w:rPr>
        <w:t xml:space="preserve"> 18 </w:t>
      </w:r>
      <w:r w:rsidRPr="00584985">
        <w:rPr>
          <w:sz w:val="28"/>
          <w:szCs w:val="28"/>
        </w:rPr>
        <w:t>- тяжких и особо тяжких</w:t>
      </w:r>
      <w:r>
        <w:rPr>
          <w:sz w:val="28"/>
          <w:szCs w:val="28"/>
        </w:rPr>
        <w:t xml:space="preserve"> (рост в 4 раза</w:t>
      </w:r>
      <w:r w:rsidRPr="00584985">
        <w:rPr>
          <w:sz w:val="28"/>
          <w:szCs w:val="28"/>
        </w:rPr>
        <w:t>).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Разыскано 2</w:t>
      </w:r>
      <w:r w:rsidRPr="00584985">
        <w:rPr>
          <w:sz w:val="28"/>
          <w:szCs w:val="28"/>
        </w:rPr>
        <w:t xml:space="preserve"> преступник</w:t>
      </w:r>
      <w:r>
        <w:rPr>
          <w:sz w:val="28"/>
          <w:szCs w:val="28"/>
        </w:rPr>
        <w:t>а</w:t>
      </w:r>
      <w:r w:rsidRPr="00584985">
        <w:rPr>
          <w:sz w:val="28"/>
          <w:szCs w:val="28"/>
        </w:rPr>
        <w:t xml:space="preserve"> (</w:t>
      </w:r>
      <w:r>
        <w:rPr>
          <w:sz w:val="28"/>
          <w:szCs w:val="28"/>
        </w:rPr>
        <w:t>2023 г. - 3</w:t>
      </w:r>
      <w:r w:rsidRPr="00584985">
        <w:rPr>
          <w:sz w:val="28"/>
          <w:szCs w:val="28"/>
        </w:rPr>
        <w:t>), скрывавшихся от дознания, следствия и суда.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Удельный вес раскрытых преступлений</w:t>
      </w:r>
      <w:r>
        <w:rPr>
          <w:sz w:val="28"/>
          <w:szCs w:val="28"/>
        </w:rPr>
        <w:t xml:space="preserve"> составил 67,8% (2023 г.: 77,0</w:t>
      </w:r>
      <w:r w:rsidRPr="00584985">
        <w:rPr>
          <w:sz w:val="28"/>
          <w:szCs w:val="28"/>
        </w:rPr>
        <w:t xml:space="preserve">%), в том числе тяжких и </w:t>
      </w:r>
      <w:r>
        <w:rPr>
          <w:sz w:val="28"/>
          <w:szCs w:val="28"/>
        </w:rPr>
        <w:t>особо тяжких преступлений – 72,0% (2023 г.: 60,0%), краж - 76,9% (2023 г.: 73,3%)</w:t>
      </w:r>
      <w:r w:rsidRPr="00584985">
        <w:rPr>
          <w:sz w:val="28"/>
          <w:szCs w:val="28"/>
        </w:rPr>
        <w:t>.</w:t>
      </w:r>
    </w:p>
    <w:p w:rsidR="00DB70F5" w:rsidRPr="00EA4B76" w:rsidRDefault="00DB70F5" w:rsidP="00DB70F5">
      <w:pPr>
        <w:pStyle w:val="11"/>
        <w:ind w:firstLine="720"/>
        <w:jc w:val="both"/>
        <w:rPr>
          <w:i/>
          <w:sz w:val="28"/>
          <w:szCs w:val="28"/>
        </w:rPr>
      </w:pPr>
      <w:r w:rsidRPr="00EA4B76">
        <w:rPr>
          <w:i/>
          <w:sz w:val="28"/>
          <w:szCs w:val="28"/>
        </w:rPr>
        <w:t>Не допущено совершения убийств (ст. 105 УК РФ), умышленных причинений тяжкого вреда здоровью, разбоев, грабежей, вымогательств и хулиганств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 xml:space="preserve">Оперативная обстановка, складывающаяся по линии противодействия преступлениям, совершаемым с использованием </w:t>
      </w:r>
      <w:proofErr w:type="spellStart"/>
      <w:r w:rsidRPr="00584985">
        <w:rPr>
          <w:sz w:val="28"/>
          <w:szCs w:val="28"/>
        </w:rPr>
        <w:t>информационно</w:t>
      </w:r>
      <w:r w:rsidRPr="00584985">
        <w:rPr>
          <w:sz w:val="28"/>
          <w:szCs w:val="28"/>
        </w:rPr>
        <w:softHyphen/>
        <w:t>телекоммуникационных</w:t>
      </w:r>
      <w:proofErr w:type="spellEnd"/>
      <w:r w:rsidRPr="00584985">
        <w:rPr>
          <w:sz w:val="28"/>
          <w:szCs w:val="28"/>
        </w:rPr>
        <w:t xml:space="preserve"> технологий</w:t>
      </w:r>
      <w:r w:rsidRPr="00584985">
        <w:rPr>
          <w:sz w:val="28"/>
          <w:szCs w:val="28"/>
          <w:vertAlign w:val="superscript"/>
        </w:rPr>
        <w:t>1</w:t>
      </w:r>
      <w:r w:rsidRPr="00584985">
        <w:rPr>
          <w:sz w:val="28"/>
          <w:szCs w:val="28"/>
        </w:rPr>
        <w:t>, характеризуется сформировавшейся устойчивой тенденцией роста</w:t>
      </w:r>
      <w:r>
        <w:rPr>
          <w:sz w:val="28"/>
          <w:szCs w:val="28"/>
        </w:rPr>
        <w:t xml:space="preserve"> числа</w:t>
      </w:r>
      <w:r w:rsidRPr="00584985">
        <w:rPr>
          <w:sz w:val="28"/>
          <w:szCs w:val="28"/>
        </w:rPr>
        <w:t xml:space="preserve"> данных преступлений, доля </w:t>
      </w:r>
      <w:r>
        <w:rPr>
          <w:sz w:val="28"/>
          <w:szCs w:val="28"/>
        </w:rPr>
        <w:t>их по итогам года достигла 71,8</w:t>
      </w:r>
      <w:r w:rsidRPr="00584985">
        <w:rPr>
          <w:sz w:val="28"/>
          <w:szCs w:val="28"/>
        </w:rPr>
        <w:t xml:space="preserve">% от всех </w:t>
      </w:r>
      <w:r>
        <w:rPr>
          <w:sz w:val="28"/>
          <w:szCs w:val="28"/>
        </w:rPr>
        <w:t>преступлений против собственности (2023 г.-60,0%)</w:t>
      </w:r>
      <w:r w:rsidRPr="00584985">
        <w:rPr>
          <w:sz w:val="28"/>
          <w:szCs w:val="28"/>
        </w:rPr>
        <w:t>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 xml:space="preserve">Массовое внедрение информационных технологий, развитие цифровой грамотности, интеграция организационных, предпринимательских и образовательных процессов в сфере ИТТ, а также </w:t>
      </w:r>
      <w:proofErr w:type="spellStart"/>
      <w:r w:rsidRPr="00584985">
        <w:rPr>
          <w:sz w:val="28"/>
          <w:szCs w:val="28"/>
        </w:rPr>
        <w:t>виктимное</w:t>
      </w:r>
      <w:proofErr w:type="spellEnd"/>
      <w:r w:rsidRPr="00584985">
        <w:rPr>
          <w:sz w:val="28"/>
          <w:szCs w:val="28"/>
        </w:rPr>
        <w:t xml:space="preserve"> поведение граждан и их доверчивость обуславливают значительную криминальную активность в IT- сфере. При этом подавляющее большинство преступных деяний носит имущественный характер.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В 2024 году зарегис</w:t>
      </w:r>
      <w:r>
        <w:rPr>
          <w:sz w:val="28"/>
          <w:szCs w:val="28"/>
        </w:rPr>
        <w:t xml:space="preserve">трировано </w:t>
      </w:r>
      <w:proofErr w:type="gramStart"/>
      <w:r>
        <w:rPr>
          <w:sz w:val="28"/>
          <w:szCs w:val="28"/>
        </w:rPr>
        <w:t xml:space="preserve">28 </w:t>
      </w:r>
      <w:r w:rsidRPr="00584985">
        <w:rPr>
          <w:sz w:val="28"/>
          <w:szCs w:val="28"/>
        </w:rPr>
        <w:t xml:space="preserve"> IT</w:t>
      </w:r>
      <w:proofErr w:type="gramEnd"/>
      <w:r w:rsidRPr="00584985">
        <w:rPr>
          <w:sz w:val="28"/>
          <w:szCs w:val="28"/>
        </w:rPr>
        <w:t>-</w:t>
      </w:r>
      <w:r>
        <w:rPr>
          <w:sz w:val="28"/>
          <w:szCs w:val="28"/>
        </w:rPr>
        <w:t xml:space="preserve">преступлений </w:t>
      </w:r>
      <w:r w:rsidRPr="0026607A">
        <w:rPr>
          <w:sz w:val="28"/>
          <w:szCs w:val="28"/>
        </w:rPr>
        <w:t>(рост в 3,1 раза; 2023 г.: 9)</w:t>
      </w:r>
      <w:r>
        <w:rPr>
          <w:sz w:val="28"/>
          <w:szCs w:val="28"/>
        </w:rPr>
        <w:t>, из них раскрыто 2 (-33,3%; 2023 г.: 3</w:t>
      </w:r>
      <w:r w:rsidRPr="00584985">
        <w:rPr>
          <w:sz w:val="28"/>
          <w:szCs w:val="28"/>
        </w:rPr>
        <w:t>) дистанционных преступлений, удельный вес ра</w:t>
      </w:r>
      <w:r>
        <w:rPr>
          <w:sz w:val="28"/>
          <w:szCs w:val="28"/>
        </w:rPr>
        <w:t>скрытых преступлений составил 9,1% (2023 г.: 30,0</w:t>
      </w:r>
      <w:r w:rsidRPr="00584985">
        <w:rPr>
          <w:sz w:val="28"/>
          <w:szCs w:val="28"/>
        </w:rPr>
        <w:t>%).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Хищения, совершаемые с использованием ИТТ, являются одним из самых динамично меняющихся видов преступной деятельности в части применения средств, способов и схем отъема денег у населения.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lastRenderedPageBreak/>
        <w:t xml:space="preserve">Увеличение общего числа мошенничеств сопровождалось появлением их новых разновидностей, обусловленных спекуляциями на темы осложнения социально-экономической ситуации в стране, проведения специальной военной операции на территории новых субъектов РФ и Украине. В их числе выделяются мошенничества, осуществляемые посредством: привлечения к размещению инвестиционных вложений на биржах, в </w:t>
      </w:r>
      <w:proofErr w:type="spellStart"/>
      <w:r w:rsidRPr="00584985">
        <w:rPr>
          <w:sz w:val="28"/>
          <w:szCs w:val="28"/>
        </w:rPr>
        <w:t>криптовалюту</w:t>
      </w:r>
      <w:proofErr w:type="spellEnd"/>
      <w:r w:rsidRPr="00584985">
        <w:rPr>
          <w:sz w:val="28"/>
          <w:szCs w:val="28"/>
        </w:rPr>
        <w:t xml:space="preserve">; оформления </w:t>
      </w:r>
      <w:proofErr w:type="spellStart"/>
      <w:r w:rsidRPr="00584985">
        <w:rPr>
          <w:sz w:val="28"/>
          <w:szCs w:val="28"/>
        </w:rPr>
        <w:t>псевдокомпенсаций</w:t>
      </w:r>
      <w:proofErr w:type="spellEnd"/>
      <w:r w:rsidRPr="00584985">
        <w:rPr>
          <w:sz w:val="28"/>
          <w:szCs w:val="28"/>
        </w:rPr>
        <w:t>; инициирования звонков от якобы представителей банка или правоохранительных органов, связанных с выяснением данных банковских карт и счетов.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Основную част</w:t>
      </w:r>
      <w:r>
        <w:rPr>
          <w:sz w:val="28"/>
          <w:szCs w:val="28"/>
        </w:rPr>
        <w:t>ь уголовно-наказуемых деяний (24</w:t>
      </w:r>
      <w:r w:rsidRPr="00584985">
        <w:rPr>
          <w:sz w:val="28"/>
          <w:szCs w:val="28"/>
        </w:rPr>
        <w:t>), совершенных с использованием ИТТ, составляют преступления,</w:t>
      </w:r>
      <w:r>
        <w:rPr>
          <w:sz w:val="28"/>
          <w:szCs w:val="28"/>
        </w:rPr>
        <w:t xml:space="preserve"> предусмотренные статьями 158 и </w:t>
      </w:r>
      <w:r w:rsidRPr="00584985">
        <w:rPr>
          <w:sz w:val="28"/>
          <w:szCs w:val="28"/>
        </w:rPr>
        <w:t>159</w:t>
      </w:r>
      <w:r>
        <w:rPr>
          <w:sz w:val="28"/>
          <w:szCs w:val="28"/>
        </w:rPr>
        <w:t xml:space="preserve"> УК РФ (рост в 3 раза; 2023 г.: 8), из них 21 - факты мошенничества</w:t>
      </w:r>
      <w:r w:rsidRPr="00584985">
        <w:rPr>
          <w:sz w:val="28"/>
          <w:szCs w:val="28"/>
        </w:rPr>
        <w:t xml:space="preserve">, </w:t>
      </w:r>
      <w:r>
        <w:rPr>
          <w:sz w:val="28"/>
          <w:szCs w:val="28"/>
        </w:rPr>
        <w:t>4 - кражи</w:t>
      </w:r>
      <w:r w:rsidRPr="00584985">
        <w:rPr>
          <w:sz w:val="28"/>
          <w:szCs w:val="28"/>
        </w:rPr>
        <w:t>.</w:t>
      </w:r>
      <w:r>
        <w:rPr>
          <w:sz w:val="28"/>
          <w:szCs w:val="28"/>
        </w:rPr>
        <w:t xml:space="preserve"> С 1 до 4 возросло число неправомерных доступов к компьютерной информации.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Раскрыто 2 краж</w:t>
      </w:r>
      <w:r w:rsidRPr="00584985">
        <w:rPr>
          <w:sz w:val="28"/>
          <w:szCs w:val="28"/>
        </w:rPr>
        <w:t>, сов</w:t>
      </w:r>
      <w:r>
        <w:rPr>
          <w:sz w:val="28"/>
          <w:szCs w:val="28"/>
        </w:rPr>
        <w:t>ершенные с использованием ИТТ (2023 г.: 1</w:t>
      </w:r>
      <w:r w:rsidRPr="00584985">
        <w:rPr>
          <w:sz w:val="28"/>
          <w:szCs w:val="28"/>
        </w:rPr>
        <w:t>).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 xml:space="preserve">За 12 месяцев 2024 года сотрудниками </w:t>
      </w:r>
      <w:r>
        <w:rPr>
          <w:sz w:val="28"/>
          <w:szCs w:val="28"/>
        </w:rPr>
        <w:t xml:space="preserve">пункта полиции </w:t>
      </w:r>
      <w:r w:rsidRPr="00584985">
        <w:rPr>
          <w:sz w:val="28"/>
          <w:szCs w:val="28"/>
        </w:rPr>
        <w:t>профилактические беседы проведены во всех трудовых коллективах пре</w:t>
      </w:r>
      <w:r>
        <w:rPr>
          <w:sz w:val="28"/>
          <w:szCs w:val="28"/>
        </w:rPr>
        <w:t xml:space="preserve">дприятий, организаций и учебных </w:t>
      </w:r>
      <w:r w:rsidRPr="00584985">
        <w:rPr>
          <w:sz w:val="28"/>
          <w:szCs w:val="28"/>
        </w:rPr>
        <w:t xml:space="preserve">заведениях </w:t>
      </w:r>
      <w:r>
        <w:rPr>
          <w:sz w:val="28"/>
          <w:szCs w:val="28"/>
        </w:rPr>
        <w:t>района, вручено 390</w:t>
      </w:r>
      <w:r w:rsidRPr="00584985">
        <w:rPr>
          <w:sz w:val="28"/>
          <w:szCs w:val="28"/>
        </w:rPr>
        <w:t xml:space="preserve"> памяток «Как уберечься от </w:t>
      </w:r>
      <w:r>
        <w:rPr>
          <w:sz w:val="28"/>
          <w:szCs w:val="28"/>
        </w:rPr>
        <w:t xml:space="preserve">дистанционных </w:t>
      </w:r>
      <w:r w:rsidRPr="00584985">
        <w:rPr>
          <w:sz w:val="28"/>
          <w:szCs w:val="28"/>
        </w:rPr>
        <w:t>мошенничеств» и др., также данная тематика доведена участк</w:t>
      </w:r>
      <w:r>
        <w:rPr>
          <w:sz w:val="28"/>
          <w:szCs w:val="28"/>
        </w:rPr>
        <w:t>овыми уполномоченными полиции на 8</w:t>
      </w:r>
      <w:r w:rsidRPr="00584985">
        <w:rPr>
          <w:sz w:val="28"/>
          <w:szCs w:val="28"/>
        </w:rPr>
        <w:t xml:space="preserve"> отчетах перед населением</w:t>
      </w:r>
      <w:r>
        <w:rPr>
          <w:sz w:val="28"/>
          <w:szCs w:val="28"/>
        </w:rPr>
        <w:t xml:space="preserve">, также регулярно подобная информация размещалась в </w:t>
      </w:r>
      <w:proofErr w:type="spellStart"/>
      <w:r>
        <w:rPr>
          <w:sz w:val="28"/>
          <w:szCs w:val="28"/>
        </w:rPr>
        <w:t>пабликах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соцсети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Вконтакте</w:t>
      </w:r>
      <w:proofErr w:type="spellEnd"/>
      <w:r>
        <w:rPr>
          <w:sz w:val="28"/>
          <w:szCs w:val="28"/>
        </w:rPr>
        <w:t>»</w:t>
      </w:r>
      <w:r w:rsidRPr="00584985">
        <w:rPr>
          <w:sz w:val="28"/>
          <w:szCs w:val="28"/>
        </w:rPr>
        <w:t>.</w:t>
      </w:r>
    </w:p>
    <w:p w:rsidR="00DB70F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Общее число выявленных сотрудниками ОВД преступлений, связанных с незаконным оборотом наркотических средств, психотропных и сильнодействующих веществ</w:t>
      </w:r>
      <w:r w:rsidRPr="00584985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снизилось (с 1 до 0</w:t>
      </w:r>
      <w:r w:rsidRPr="00584985">
        <w:rPr>
          <w:sz w:val="28"/>
          <w:szCs w:val="28"/>
        </w:rPr>
        <w:t xml:space="preserve">). 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В целях противодействия пропаганде потребления и распространения наркотиков в сети Интернет совместно с Федеральной службой по надзору в сфере связи, информационных технологий и массовых к</w:t>
      </w:r>
      <w:r>
        <w:rPr>
          <w:sz w:val="28"/>
          <w:szCs w:val="28"/>
        </w:rPr>
        <w:t>оммуникаций ограничен доступ к 5</w:t>
      </w:r>
      <w:r w:rsidRPr="00584985">
        <w:rPr>
          <w:sz w:val="28"/>
          <w:szCs w:val="28"/>
        </w:rPr>
        <w:t xml:space="preserve"> интернет-сайтам и страницам в социальных сетях, содержащих запрещенную информацию о наркотических средствах и местах их приобретения, о способах и местах культивирования </w:t>
      </w:r>
      <w:proofErr w:type="spellStart"/>
      <w:r w:rsidRPr="00584985">
        <w:rPr>
          <w:sz w:val="28"/>
          <w:szCs w:val="28"/>
        </w:rPr>
        <w:t>наркосодержащих</w:t>
      </w:r>
      <w:proofErr w:type="spellEnd"/>
      <w:r w:rsidRPr="00584985">
        <w:rPr>
          <w:sz w:val="28"/>
          <w:szCs w:val="28"/>
        </w:rPr>
        <w:t xml:space="preserve"> растений.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 xml:space="preserve">Совместно с администрациями городской и сельских поселений в рамках проводимых антинаркотических мероприятий проводились рейды по установлению мест произрастания </w:t>
      </w:r>
      <w:proofErr w:type="spellStart"/>
      <w:r w:rsidRPr="00584985">
        <w:rPr>
          <w:sz w:val="28"/>
          <w:szCs w:val="28"/>
        </w:rPr>
        <w:t>наркосодержащих</w:t>
      </w:r>
      <w:proofErr w:type="spellEnd"/>
      <w:r w:rsidRPr="00584985">
        <w:rPr>
          <w:sz w:val="28"/>
          <w:szCs w:val="28"/>
        </w:rPr>
        <w:t xml:space="preserve"> дикорастущих растений, уничтожению таких очагов в целях противодействия незаконном</w:t>
      </w:r>
      <w:r>
        <w:rPr>
          <w:sz w:val="28"/>
          <w:szCs w:val="28"/>
        </w:rPr>
        <w:t>у обороту наркотиков, вынесено 2</w:t>
      </w:r>
      <w:r w:rsidRPr="00584985">
        <w:rPr>
          <w:sz w:val="28"/>
          <w:szCs w:val="28"/>
        </w:rPr>
        <w:t xml:space="preserve"> предписания об ун</w:t>
      </w:r>
      <w:r>
        <w:rPr>
          <w:sz w:val="28"/>
          <w:szCs w:val="28"/>
        </w:rPr>
        <w:t>ичтожении растений. Проведены 4</w:t>
      </w:r>
      <w:r w:rsidRPr="00584985">
        <w:rPr>
          <w:sz w:val="28"/>
          <w:szCs w:val="28"/>
        </w:rPr>
        <w:t xml:space="preserve"> </w:t>
      </w:r>
      <w:r>
        <w:rPr>
          <w:sz w:val="28"/>
          <w:szCs w:val="28"/>
        </w:rPr>
        <w:t>заседания</w:t>
      </w:r>
      <w:r w:rsidRPr="00584985">
        <w:rPr>
          <w:sz w:val="28"/>
          <w:szCs w:val="28"/>
        </w:rPr>
        <w:t xml:space="preserve"> антинаркотической комиссии </w:t>
      </w:r>
      <w:r>
        <w:rPr>
          <w:sz w:val="28"/>
          <w:szCs w:val="28"/>
        </w:rPr>
        <w:t>Немского муниципального округа</w:t>
      </w:r>
      <w:r w:rsidRPr="00584985">
        <w:rPr>
          <w:sz w:val="28"/>
          <w:szCs w:val="28"/>
        </w:rPr>
        <w:t xml:space="preserve"> </w:t>
      </w:r>
      <w:r w:rsidRPr="00C76208">
        <w:rPr>
          <w:sz w:val="28"/>
          <w:szCs w:val="28"/>
        </w:rPr>
        <w:t xml:space="preserve">(25.03.2024, 19.06.2024, 26.08.2024 </w:t>
      </w:r>
      <w:r w:rsidRPr="001C7AB6">
        <w:rPr>
          <w:sz w:val="28"/>
          <w:szCs w:val="28"/>
        </w:rPr>
        <w:t xml:space="preserve">и 16.12.2024). </w:t>
      </w:r>
      <w:r>
        <w:rPr>
          <w:sz w:val="28"/>
          <w:szCs w:val="28"/>
        </w:rPr>
        <w:t xml:space="preserve">Сотрудниками группы </w:t>
      </w:r>
      <w:proofErr w:type="spellStart"/>
      <w:r>
        <w:rPr>
          <w:sz w:val="28"/>
          <w:szCs w:val="28"/>
        </w:rPr>
        <w:t>УУПиПДН</w:t>
      </w:r>
      <w:proofErr w:type="spellEnd"/>
      <w:r>
        <w:rPr>
          <w:sz w:val="28"/>
          <w:szCs w:val="28"/>
        </w:rPr>
        <w:t xml:space="preserve"> пункта полиции</w:t>
      </w:r>
      <w:r w:rsidRPr="00584985">
        <w:rPr>
          <w:sz w:val="28"/>
          <w:szCs w:val="28"/>
        </w:rPr>
        <w:t xml:space="preserve"> проведено </w:t>
      </w:r>
      <w:r>
        <w:rPr>
          <w:sz w:val="28"/>
          <w:szCs w:val="28"/>
        </w:rPr>
        <w:t>27</w:t>
      </w:r>
      <w:r w:rsidRPr="008949BF">
        <w:rPr>
          <w:sz w:val="28"/>
          <w:szCs w:val="28"/>
        </w:rPr>
        <w:t xml:space="preserve"> мероприятий </w:t>
      </w:r>
      <w:r w:rsidRPr="00584985">
        <w:rPr>
          <w:sz w:val="28"/>
          <w:szCs w:val="28"/>
        </w:rPr>
        <w:t xml:space="preserve">в учебных заведениях и на иных площадках. В ходе мероприятий подросткам доводилась </w:t>
      </w:r>
      <w:r w:rsidRPr="00584985">
        <w:rPr>
          <w:sz w:val="28"/>
          <w:szCs w:val="28"/>
        </w:rPr>
        <w:lastRenderedPageBreak/>
        <w:t xml:space="preserve">информация об особенностях </w:t>
      </w:r>
      <w:proofErr w:type="spellStart"/>
      <w:r w:rsidRPr="00584985">
        <w:rPr>
          <w:sz w:val="28"/>
          <w:szCs w:val="28"/>
        </w:rPr>
        <w:t>наркоситуации</w:t>
      </w:r>
      <w:proofErr w:type="spellEnd"/>
      <w:r w:rsidRPr="00584985">
        <w:rPr>
          <w:sz w:val="28"/>
          <w:szCs w:val="28"/>
        </w:rPr>
        <w:t>, о пагубных последствиях употребления наркотиков, об ответственности за преступления и правонарушения в сфере НОН</w:t>
      </w:r>
      <w:r>
        <w:rPr>
          <w:sz w:val="28"/>
          <w:szCs w:val="28"/>
        </w:rPr>
        <w:t>, с учениками старших классов проведены 4 целевые лекции по данной тематике</w:t>
      </w:r>
      <w:r w:rsidRPr="00584985">
        <w:rPr>
          <w:sz w:val="28"/>
          <w:szCs w:val="28"/>
        </w:rPr>
        <w:t>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Преступлений</w:t>
      </w:r>
      <w:r w:rsidRPr="00584985">
        <w:rPr>
          <w:sz w:val="28"/>
          <w:szCs w:val="28"/>
        </w:rPr>
        <w:t>, связанных с незаконным оборотом оружия</w:t>
      </w:r>
      <w:r>
        <w:rPr>
          <w:sz w:val="28"/>
          <w:szCs w:val="28"/>
        </w:rPr>
        <w:t xml:space="preserve"> не зарегистрировано</w:t>
      </w:r>
      <w:r w:rsidRPr="00584985">
        <w:rPr>
          <w:sz w:val="28"/>
          <w:szCs w:val="28"/>
        </w:rPr>
        <w:t xml:space="preserve"> (2023 г.: 0).</w:t>
      </w:r>
    </w:p>
    <w:p w:rsidR="00DB70F5" w:rsidRPr="00584985" w:rsidRDefault="00DB70F5" w:rsidP="00DB70F5">
      <w:pPr>
        <w:pStyle w:val="11"/>
        <w:tabs>
          <w:tab w:val="left" w:pos="6370"/>
          <w:tab w:val="left" w:pos="7594"/>
          <w:tab w:val="left" w:pos="8386"/>
          <w:tab w:val="left" w:pos="8904"/>
          <w:tab w:val="left" w:pos="9504"/>
        </w:tabs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 xml:space="preserve">В 2024 году </w:t>
      </w:r>
      <w:r>
        <w:rPr>
          <w:sz w:val="28"/>
          <w:szCs w:val="28"/>
        </w:rPr>
        <w:t xml:space="preserve">задокументировано 13 (+333,3%; 2023 г.: 3) экономических преступления. Преступлений коррупционной направленности 10 </w:t>
      </w:r>
      <w:r w:rsidRPr="002C4D29">
        <w:rPr>
          <w:sz w:val="28"/>
          <w:szCs w:val="28"/>
        </w:rPr>
        <w:t>(2023г.-)</w:t>
      </w:r>
      <w:r>
        <w:rPr>
          <w:sz w:val="28"/>
          <w:szCs w:val="28"/>
        </w:rPr>
        <w:t>, из них 5 дача взятки должностному лицу и 5 получение взятки.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Удельный вес раскрытых экономических преступлений по итогам анализируемого периода отмечается 100,0% стабильностью.</w:t>
      </w:r>
    </w:p>
    <w:p w:rsidR="00DB70F5" w:rsidRDefault="00DB70F5" w:rsidP="00DB70F5"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истекший год, зарегистрировано 5 преступлений в сфере экологии, из них 4 факта незаконных </w:t>
      </w:r>
      <w:proofErr w:type="spellStart"/>
      <w:r>
        <w:rPr>
          <w:sz w:val="28"/>
          <w:szCs w:val="28"/>
        </w:rPr>
        <w:t>порубов</w:t>
      </w:r>
      <w:proofErr w:type="spellEnd"/>
      <w:r>
        <w:rPr>
          <w:sz w:val="28"/>
          <w:szCs w:val="28"/>
        </w:rPr>
        <w:t xml:space="preserve"> (ст. 260 УК РФ) и 1 факт незаконной охоты (ст. 258 УК РФ)</w:t>
      </w:r>
      <w:r w:rsidRPr="00584985">
        <w:rPr>
          <w:sz w:val="28"/>
          <w:szCs w:val="28"/>
        </w:rPr>
        <w:t>.</w:t>
      </w:r>
    </w:p>
    <w:p w:rsidR="00DB70F5" w:rsidRPr="00387C69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387C69">
        <w:rPr>
          <w:sz w:val="28"/>
          <w:szCs w:val="28"/>
        </w:rPr>
        <w:t>Сотрудниками ОВМ МО за 2024 год на миграционный учет по месту пребывания поставлено 123 иностранных граждан и лиц без гражданства, в том числе вновь прибывших на территорию района и поставлено первично - 46. Снято с миграционного учета по месту пребывания - 102.</w:t>
      </w:r>
    </w:p>
    <w:p w:rsidR="00DB70F5" w:rsidRPr="00387C69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387C69">
        <w:rPr>
          <w:sz w:val="28"/>
          <w:szCs w:val="28"/>
        </w:rPr>
        <w:t xml:space="preserve">Основные миграционные потоки формировали граждане Таджикистана </w:t>
      </w:r>
      <w:r>
        <w:rPr>
          <w:sz w:val="28"/>
          <w:szCs w:val="28"/>
        </w:rPr>
        <w:t>(1; уд. в</w:t>
      </w:r>
      <w:r w:rsidRPr="00387C69">
        <w:rPr>
          <w:sz w:val="28"/>
          <w:szCs w:val="28"/>
        </w:rPr>
        <w:t xml:space="preserve">ес: 0,82 %), </w:t>
      </w:r>
      <w:r>
        <w:rPr>
          <w:sz w:val="28"/>
          <w:szCs w:val="28"/>
        </w:rPr>
        <w:t xml:space="preserve">Узбекистана (121; </w:t>
      </w:r>
      <w:proofErr w:type="spellStart"/>
      <w:proofErr w:type="gramStart"/>
      <w:r>
        <w:rPr>
          <w:sz w:val="28"/>
          <w:szCs w:val="28"/>
        </w:rPr>
        <w:t>уд.вес</w:t>
      </w:r>
      <w:proofErr w:type="spellEnd"/>
      <w:proofErr w:type="gramEnd"/>
      <w:r>
        <w:rPr>
          <w:sz w:val="28"/>
          <w:szCs w:val="28"/>
        </w:rPr>
        <w:t>:  98,3</w:t>
      </w:r>
      <w:r w:rsidRPr="00387C69">
        <w:rPr>
          <w:sz w:val="28"/>
          <w:szCs w:val="28"/>
        </w:rPr>
        <w:t xml:space="preserve">%) и Украины (1; уд. </w:t>
      </w:r>
      <w:r>
        <w:rPr>
          <w:sz w:val="28"/>
          <w:szCs w:val="28"/>
        </w:rPr>
        <w:t>в</w:t>
      </w:r>
      <w:r w:rsidRPr="00387C69">
        <w:rPr>
          <w:sz w:val="28"/>
          <w:szCs w:val="28"/>
        </w:rPr>
        <w:t xml:space="preserve">ес: 0,88%)  </w:t>
      </w:r>
    </w:p>
    <w:p w:rsidR="00DB70F5" w:rsidRPr="00387C69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387C69">
        <w:rPr>
          <w:sz w:val="28"/>
          <w:szCs w:val="28"/>
        </w:rPr>
        <w:t>Численность иностранных граждан не превышает 0,2% от общей численности населения, что минимизирует предпосылки образования национальных анклавов, а также не оказывает влияния на общественно-политические, социально-экономические процессы в регионе.</w:t>
      </w:r>
    </w:p>
    <w:p w:rsidR="00DB70F5" w:rsidRPr="00387C69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387C69">
        <w:rPr>
          <w:sz w:val="28"/>
          <w:szCs w:val="28"/>
        </w:rPr>
        <w:t>В 2024 году отмечалась тенденция к снижению количества иностранных граждан, пребывающих на территорию района в целях осуществления трудовой деятельности, и как следствие уменьшение количества оформляемых работодателями и иностранными гражданами разрешительных документов.</w:t>
      </w:r>
    </w:p>
    <w:p w:rsidR="00DB70F5" w:rsidRPr="00387C69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387C69">
        <w:rPr>
          <w:sz w:val="28"/>
          <w:szCs w:val="28"/>
        </w:rPr>
        <w:t>В целях обеспечения контрольно-надзорных полномочий в сфере миграционного законодательства, предупреждения возможных фактов дестабилизации общественно-политической обстановки и роста социальной напряженности, проведено 65 проверок иностранных граждан в рамках оперативно-профилактических мероприятий, из них на объектах строительства - 0, жилого сектора - 65.</w:t>
      </w:r>
    </w:p>
    <w:p w:rsidR="00DB70F5" w:rsidRPr="00387C69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387C69">
        <w:rPr>
          <w:sz w:val="28"/>
          <w:szCs w:val="28"/>
        </w:rPr>
        <w:t>В 2024 году по Главе 18 КоАП РФ составлено 7 протоколов (+100%; 2023 г.: 1).</w:t>
      </w:r>
    </w:p>
    <w:p w:rsidR="00DB70F5" w:rsidRPr="00387C69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387C69">
        <w:rPr>
          <w:sz w:val="28"/>
          <w:szCs w:val="28"/>
        </w:rPr>
        <w:t xml:space="preserve">Вынесено решений о наложении штрафов на сумму 10 тыс. рублей, взыскано - 10 тыс. рублей. Процент </w:t>
      </w:r>
      <w:proofErr w:type="spellStart"/>
      <w:r w:rsidRPr="00387C69">
        <w:rPr>
          <w:sz w:val="28"/>
          <w:szCs w:val="28"/>
        </w:rPr>
        <w:t>взыскаемости</w:t>
      </w:r>
      <w:proofErr w:type="spellEnd"/>
      <w:r w:rsidRPr="00387C69">
        <w:rPr>
          <w:sz w:val="28"/>
          <w:szCs w:val="28"/>
        </w:rPr>
        <w:t xml:space="preserve"> составил 100 %.</w:t>
      </w:r>
    </w:p>
    <w:p w:rsidR="00DB70F5" w:rsidRPr="00387C69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387C69">
        <w:rPr>
          <w:sz w:val="28"/>
          <w:szCs w:val="28"/>
        </w:rPr>
        <w:t>В сфере миграции н</w:t>
      </w:r>
      <w:r>
        <w:rPr>
          <w:sz w:val="28"/>
          <w:szCs w:val="28"/>
        </w:rPr>
        <w:t xml:space="preserve">а территории района преступлений не </w:t>
      </w:r>
      <w:r>
        <w:rPr>
          <w:sz w:val="28"/>
          <w:szCs w:val="28"/>
        </w:rPr>
        <w:lastRenderedPageBreak/>
        <w:t>зарегистрировано</w:t>
      </w:r>
      <w:r w:rsidRPr="00387C69">
        <w:rPr>
          <w:sz w:val="28"/>
          <w:szCs w:val="28"/>
        </w:rPr>
        <w:t>.</w:t>
      </w:r>
    </w:p>
    <w:p w:rsidR="00DB70F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387C69">
        <w:rPr>
          <w:sz w:val="28"/>
          <w:szCs w:val="28"/>
        </w:rPr>
        <w:t>Оперативная обстановка по данному направлению на обслуживаемой территории остаётся стабильной и контролируемой правоохранительными органами.</w:t>
      </w:r>
    </w:p>
    <w:p w:rsidR="00DB70F5" w:rsidRDefault="00DB70F5" w:rsidP="00DB70F5"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Уровень</w:t>
      </w:r>
      <w:r w:rsidRPr="00584985">
        <w:rPr>
          <w:sz w:val="28"/>
          <w:szCs w:val="28"/>
        </w:rPr>
        <w:t xml:space="preserve"> рецидивной преступности</w:t>
      </w:r>
      <w:r>
        <w:rPr>
          <w:sz w:val="28"/>
          <w:szCs w:val="28"/>
        </w:rPr>
        <w:t xml:space="preserve"> продолжает оставаться стабильно высоким. В истекшем году удельный вес преступлений, совершенных лицами ранее </w:t>
      </w:r>
      <w:proofErr w:type="spellStart"/>
      <w:r>
        <w:rPr>
          <w:sz w:val="28"/>
          <w:szCs w:val="28"/>
        </w:rPr>
        <w:t>привлекавшимися</w:t>
      </w:r>
      <w:proofErr w:type="spellEnd"/>
      <w:r>
        <w:rPr>
          <w:sz w:val="28"/>
          <w:szCs w:val="28"/>
        </w:rPr>
        <w:t xml:space="preserve"> к уголовной ответственности составил 72,9% от всех раскрытых преступлений (43 из 59), </w:t>
      </w:r>
      <w:proofErr w:type="gramStart"/>
      <w:r>
        <w:rPr>
          <w:sz w:val="28"/>
          <w:szCs w:val="28"/>
        </w:rPr>
        <w:t>лицами</w:t>
      </w:r>
      <w:proofErr w:type="gramEnd"/>
      <w:r>
        <w:rPr>
          <w:sz w:val="28"/>
          <w:szCs w:val="28"/>
        </w:rPr>
        <w:t xml:space="preserve"> ранее судимыми совершено 26</w:t>
      </w:r>
      <w:r w:rsidRPr="00584985">
        <w:rPr>
          <w:sz w:val="28"/>
          <w:szCs w:val="28"/>
        </w:rPr>
        <w:t xml:space="preserve"> </w:t>
      </w:r>
      <w:r>
        <w:rPr>
          <w:sz w:val="28"/>
          <w:szCs w:val="28"/>
        </w:rPr>
        <w:t>уголовно-наказуемых деяний (+73,3</w:t>
      </w:r>
      <w:r w:rsidRPr="00584985">
        <w:rPr>
          <w:sz w:val="28"/>
          <w:szCs w:val="28"/>
        </w:rPr>
        <w:t>%), удельный вес</w:t>
      </w:r>
      <w:r>
        <w:rPr>
          <w:sz w:val="28"/>
          <w:szCs w:val="28"/>
        </w:rPr>
        <w:t xml:space="preserve"> их в числе раскрытых</w:t>
      </w:r>
      <w:r w:rsidRPr="00584985">
        <w:rPr>
          <w:sz w:val="28"/>
          <w:szCs w:val="28"/>
        </w:rPr>
        <w:t xml:space="preserve"> составил </w:t>
      </w:r>
      <w:r>
        <w:rPr>
          <w:sz w:val="28"/>
          <w:szCs w:val="28"/>
        </w:rPr>
        <w:t>44,1</w:t>
      </w:r>
      <w:r w:rsidRPr="00584985">
        <w:rPr>
          <w:sz w:val="28"/>
          <w:szCs w:val="28"/>
        </w:rPr>
        <w:t>%</w:t>
      </w:r>
      <w:r>
        <w:rPr>
          <w:sz w:val="28"/>
          <w:szCs w:val="28"/>
        </w:rPr>
        <w:t>, (2023 г.:30,6%), область: 41,6%</w:t>
      </w:r>
      <w:r w:rsidRPr="00584985">
        <w:rPr>
          <w:sz w:val="28"/>
          <w:szCs w:val="28"/>
        </w:rPr>
        <w:t>.</w:t>
      </w:r>
    </w:p>
    <w:p w:rsidR="00DB70F5" w:rsidRDefault="00DB70F5" w:rsidP="00DB70F5">
      <w:pPr>
        <w:pStyle w:val="11"/>
        <w:ind w:firstLine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27B8CB8" wp14:editId="28D23641">
            <wp:extent cx="6019800" cy="1552575"/>
            <wp:effectExtent l="0" t="0" r="0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Сотрудниками МО в 2024 го</w:t>
      </w:r>
      <w:r>
        <w:rPr>
          <w:sz w:val="28"/>
          <w:szCs w:val="28"/>
        </w:rPr>
        <w:t>ду контролировалось поведение 6</w:t>
      </w:r>
      <w:r w:rsidRPr="00584985">
        <w:rPr>
          <w:sz w:val="28"/>
          <w:szCs w:val="28"/>
        </w:rPr>
        <w:t xml:space="preserve"> граждан, освобожденных из мест лишения свободы и имеющих непогашенную либо неснятую судимость, по формальным признакам подпадающих под действие администр</w:t>
      </w:r>
      <w:r>
        <w:rPr>
          <w:sz w:val="28"/>
          <w:szCs w:val="28"/>
        </w:rPr>
        <w:t>ативного надзора, в отношении 6</w:t>
      </w:r>
      <w:r w:rsidRPr="00584985">
        <w:rPr>
          <w:sz w:val="28"/>
          <w:szCs w:val="28"/>
        </w:rPr>
        <w:t xml:space="preserve"> граждан установлен административный надзор</w:t>
      </w:r>
      <w:r w:rsidRPr="00584985">
        <w:rPr>
          <w:sz w:val="28"/>
          <w:szCs w:val="28"/>
          <w:vertAlign w:val="superscript"/>
        </w:rPr>
        <w:footnoteReference w:id="1"/>
      </w:r>
      <w:r w:rsidRPr="00584985">
        <w:rPr>
          <w:sz w:val="28"/>
          <w:szCs w:val="28"/>
        </w:rPr>
        <w:t>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В ходе осуществления контроля за соблюдением поднадзорными лицами установленных судом ограничений и обязанностей со</w:t>
      </w:r>
      <w:r>
        <w:rPr>
          <w:sz w:val="28"/>
          <w:szCs w:val="28"/>
        </w:rPr>
        <w:t>трудниками полиции составлено 8</w:t>
      </w:r>
      <w:r w:rsidRPr="00584985">
        <w:rPr>
          <w:sz w:val="28"/>
          <w:szCs w:val="28"/>
        </w:rPr>
        <w:t xml:space="preserve"> протокол</w:t>
      </w:r>
      <w:r>
        <w:rPr>
          <w:sz w:val="28"/>
          <w:szCs w:val="28"/>
        </w:rPr>
        <w:t>ов</w:t>
      </w:r>
      <w:r w:rsidRPr="00584985">
        <w:rPr>
          <w:sz w:val="28"/>
          <w:szCs w:val="28"/>
        </w:rPr>
        <w:t xml:space="preserve"> об ад</w:t>
      </w:r>
      <w:r>
        <w:rPr>
          <w:sz w:val="28"/>
          <w:szCs w:val="28"/>
        </w:rPr>
        <w:t>министративных правонарушениях</w:t>
      </w:r>
      <w:r w:rsidRPr="00584985">
        <w:rPr>
          <w:sz w:val="28"/>
          <w:szCs w:val="28"/>
        </w:rPr>
        <w:t xml:space="preserve"> по фактам несоблюдения ограничений и невыполнения обязанностей, установленных судом</w:t>
      </w:r>
      <w:r>
        <w:rPr>
          <w:sz w:val="28"/>
          <w:szCs w:val="28"/>
        </w:rPr>
        <w:t>, преступлений по ст. 314.1 УК РФ (</w:t>
      </w:r>
      <w:r w:rsidRPr="009F5CC4">
        <w:rPr>
          <w:sz w:val="28"/>
          <w:szCs w:val="28"/>
        </w:rPr>
        <w:t>Уклонение от административного надзора</w:t>
      </w:r>
      <w:r>
        <w:rPr>
          <w:sz w:val="28"/>
          <w:szCs w:val="28"/>
        </w:rPr>
        <w:t>) не зарегистрировано</w:t>
      </w:r>
      <w:r w:rsidRPr="00584985">
        <w:rPr>
          <w:sz w:val="28"/>
          <w:szCs w:val="28"/>
        </w:rPr>
        <w:t>.</w:t>
      </w:r>
    </w:p>
    <w:p w:rsidR="00DB70F5" w:rsidRPr="00F26A74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 xml:space="preserve">Продолжается работа по реализации Федерального закона Российской Федерации от 02.04.2014 № 44-ФЗ «Об участии граждан в охране общественного порядка» и закона Кировской области от 11.11.2014 № 467-ЗО. </w:t>
      </w:r>
      <w:r w:rsidRPr="00F26A74">
        <w:rPr>
          <w:sz w:val="28"/>
          <w:szCs w:val="28"/>
        </w:rPr>
        <w:t>Численность граждан, пр</w:t>
      </w:r>
      <w:r>
        <w:rPr>
          <w:sz w:val="28"/>
          <w:szCs w:val="28"/>
        </w:rPr>
        <w:t>инятых в дружины, составляет 42</w:t>
      </w:r>
      <w:r w:rsidRPr="00F26A74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F26A74">
        <w:rPr>
          <w:sz w:val="28"/>
          <w:szCs w:val="28"/>
        </w:rPr>
        <w:t>. Совместно с членами НД на территории рай</w:t>
      </w:r>
      <w:r>
        <w:rPr>
          <w:sz w:val="28"/>
          <w:szCs w:val="28"/>
        </w:rPr>
        <w:t>она было выявлено и пресечено 9</w:t>
      </w:r>
      <w:r w:rsidRPr="00F26A74">
        <w:rPr>
          <w:sz w:val="28"/>
          <w:szCs w:val="28"/>
        </w:rPr>
        <w:t xml:space="preserve"> административных правонарушений, оказано содействие в проведении 12 массовых мероприятий.</w:t>
      </w:r>
    </w:p>
    <w:p w:rsidR="00DB70F5" w:rsidRPr="00F26A74" w:rsidRDefault="00DB70F5" w:rsidP="00DB70F5">
      <w:pPr>
        <w:pStyle w:val="11"/>
        <w:tabs>
          <w:tab w:val="left" w:pos="4315"/>
          <w:tab w:val="left" w:pos="6595"/>
          <w:tab w:val="left" w:pos="8482"/>
        </w:tabs>
        <w:ind w:firstLine="720"/>
        <w:jc w:val="both"/>
        <w:rPr>
          <w:sz w:val="28"/>
          <w:szCs w:val="28"/>
        </w:rPr>
      </w:pPr>
      <w:r w:rsidRPr="00F26A74">
        <w:rPr>
          <w:sz w:val="28"/>
          <w:szCs w:val="28"/>
        </w:rPr>
        <w:t>Совместно с органами местного самоуправления в отдельных населенных пунктах продолжено проведение единых дней профилактики правонарушений, оперативно-профилактических</w:t>
      </w:r>
      <w:r w:rsidRPr="00F26A74">
        <w:rPr>
          <w:sz w:val="28"/>
          <w:szCs w:val="28"/>
        </w:rPr>
        <w:tab/>
        <w:t>мероприятий</w:t>
      </w:r>
      <w:r w:rsidRPr="00F26A74">
        <w:rPr>
          <w:sz w:val="28"/>
          <w:szCs w:val="28"/>
          <w:vertAlign w:val="superscript"/>
        </w:rPr>
        <w:footnoteReference w:id="2"/>
      </w:r>
      <w:r w:rsidRPr="00F26A74">
        <w:rPr>
          <w:sz w:val="28"/>
          <w:szCs w:val="28"/>
        </w:rPr>
        <w:t xml:space="preserve"> </w:t>
      </w:r>
      <w:r w:rsidRPr="00F26A74">
        <w:rPr>
          <w:sz w:val="28"/>
          <w:szCs w:val="28"/>
        </w:rPr>
        <w:lastRenderedPageBreak/>
        <w:t>«Сельский</w:t>
      </w:r>
      <w:r w:rsidRPr="00F26A74">
        <w:rPr>
          <w:sz w:val="28"/>
          <w:szCs w:val="28"/>
        </w:rPr>
        <w:tab/>
        <w:t>патруль».</w:t>
      </w:r>
    </w:p>
    <w:p w:rsidR="00DB70F5" w:rsidRPr="00F26A74" w:rsidRDefault="00DB70F5" w:rsidP="00DB70F5">
      <w:pPr>
        <w:pStyle w:val="11"/>
        <w:ind w:firstLine="709"/>
        <w:jc w:val="both"/>
        <w:rPr>
          <w:sz w:val="28"/>
          <w:szCs w:val="28"/>
        </w:rPr>
      </w:pPr>
      <w:r w:rsidRPr="00F26A74">
        <w:rPr>
          <w:sz w:val="28"/>
          <w:szCs w:val="28"/>
        </w:rPr>
        <w:t>Приоритетными направлениями данных мероприятий являются: организация патрулирования улиц населенных пунктов с малой численностью населения и отдаленных от райцентров с целью недопущения совершения правонарушений и преступлений, а также проведение разъяснительной и профилактической работы среди местного населения. В 2024 году МО организовано и проведено 45 ОПМ «Сельский патруль».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 xml:space="preserve">Отмечается </w:t>
      </w:r>
      <w:r>
        <w:rPr>
          <w:sz w:val="28"/>
          <w:szCs w:val="28"/>
        </w:rPr>
        <w:t>снижение на 25,0% (с 12 до 9</w:t>
      </w:r>
      <w:r w:rsidRPr="00584985">
        <w:rPr>
          <w:sz w:val="28"/>
          <w:szCs w:val="28"/>
        </w:rPr>
        <w:t>) число преступлений, совершенных в общественных местах, на улицах</w:t>
      </w:r>
      <w:r>
        <w:rPr>
          <w:sz w:val="28"/>
          <w:szCs w:val="28"/>
        </w:rPr>
        <w:t xml:space="preserve"> с 10 до 6 </w:t>
      </w:r>
      <w:r w:rsidRPr="00584985">
        <w:rPr>
          <w:sz w:val="28"/>
          <w:szCs w:val="28"/>
        </w:rPr>
        <w:t>(</w:t>
      </w:r>
      <w:r>
        <w:rPr>
          <w:sz w:val="28"/>
          <w:szCs w:val="28"/>
        </w:rPr>
        <w:t>-40,0%</w:t>
      </w:r>
      <w:r w:rsidRPr="00584985">
        <w:rPr>
          <w:sz w:val="28"/>
          <w:szCs w:val="28"/>
        </w:rPr>
        <w:t>).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Актуальность проблемы алкоголизации населения не утрачивает свое значение и существенно влия</w:t>
      </w:r>
      <w:r>
        <w:rPr>
          <w:sz w:val="28"/>
          <w:szCs w:val="28"/>
        </w:rPr>
        <w:t>ет на состояние правопорядка. Пункт полиции</w:t>
      </w:r>
      <w:r w:rsidRPr="00584985">
        <w:rPr>
          <w:sz w:val="28"/>
          <w:szCs w:val="28"/>
        </w:rPr>
        <w:t xml:space="preserve"> на постоянной основе проводит мероприятия, направленные на выявление, пресечение и профилактику правонарушений, связанных с оборотом алкогольной и спиртосодержащей продукции, в том числе опасной для жизни и здоровья граждан.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района на 9,5% (с 21 до 23</w:t>
      </w:r>
      <w:r w:rsidRPr="00584985">
        <w:rPr>
          <w:sz w:val="28"/>
          <w:szCs w:val="28"/>
        </w:rPr>
        <w:t xml:space="preserve">) </w:t>
      </w:r>
      <w:r>
        <w:rPr>
          <w:sz w:val="28"/>
          <w:szCs w:val="28"/>
        </w:rPr>
        <w:t>возросло</w:t>
      </w:r>
      <w:r w:rsidRPr="00584985">
        <w:rPr>
          <w:sz w:val="28"/>
          <w:szCs w:val="28"/>
        </w:rPr>
        <w:t xml:space="preserve"> количество преступлений, совершенных лицами в состоянии алкогольного опьянения, удельный вес в общем количестве раск</w:t>
      </w:r>
      <w:r>
        <w:rPr>
          <w:sz w:val="28"/>
          <w:szCs w:val="28"/>
        </w:rPr>
        <w:t>рытых преступлений составил 39,0</w:t>
      </w:r>
      <w:r w:rsidRPr="00584985">
        <w:rPr>
          <w:sz w:val="28"/>
          <w:szCs w:val="28"/>
        </w:rPr>
        <w:t>%, что превышает показатели по област</w:t>
      </w:r>
      <w:r>
        <w:rPr>
          <w:sz w:val="28"/>
          <w:szCs w:val="28"/>
        </w:rPr>
        <w:t>и</w:t>
      </w:r>
      <w:r w:rsidRPr="00584985">
        <w:rPr>
          <w:sz w:val="28"/>
          <w:szCs w:val="28"/>
        </w:rPr>
        <w:t xml:space="preserve"> (26,4%</w:t>
      </w:r>
      <w:r>
        <w:rPr>
          <w:sz w:val="28"/>
          <w:szCs w:val="28"/>
        </w:rPr>
        <w:t>)</w:t>
      </w:r>
      <w:r w:rsidRPr="00584985">
        <w:rPr>
          <w:sz w:val="28"/>
          <w:szCs w:val="28"/>
        </w:rPr>
        <w:t>.</w:t>
      </w:r>
      <w:r>
        <w:rPr>
          <w:sz w:val="28"/>
          <w:szCs w:val="28"/>
        </w:rPr>
        <w:t xml:space="preserve"> Основными преступлениями явились преступления превентивной направленности (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115, 116.1, 117, 119, 264.1 УК РФ). Это обстоятельство повлияло на отсутствие фактов совершения умышленных убийств и причинений тяжкого вреда здоровью со смертельным исходом.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В рамках профилактической работы по предупреждению преступлений, совершаемых в состоянии алкогольного опь</w:t>
      </w:r>
      <w:r>
        <w:rPr>
          <w:sz w:val="28"/>
          <w:szCs w:val="28"/>
        </w:rPr>
        <w:t>янения, в 2024 году пресечено 11</w:t>
      </w:r>
      <w:r w:rsidRPr="00584985">
        <w:rPr>
          <w:sz w:val="28"/>
          <w:szCs w:val="28"/>
        </w:rPr>
        <w:t xml:space="preserve"> административных правонарушений, связанных с потреблением (распитием) алкогольной пр</w:t>
      </w:r>
      <w:r>
        <w:rPr>
          <w:sz w:val="28"/>
          <w:szCs w:val="28"/>
        </w:rPr>
        <w:t xml:space="preserve">одукции в общественных местах, </w:t>
      </w:r>
      <w:r w:rsidRPr="00584985">
        <w:rPr>
          <w:sz w:val="28"/>
          <w:szCs w:val="28"/>
        </w:rPr>
        <w:t>появлением в общественных местах в состоянии опьянения</w:t>
      </w:r>
      <w:r>
        <w:rPr>
          <w:sz w:val="28"/>
          <w:szCs w:val="28"/>
        </w:rPr>
        <w:t xml:space="preserve"> и мелким хулиганством</w:t>
      </w:r>
      <w:r w:rsidRPr="00584985">
        <w:rPr>
          <w:sz w:val="28"/>
          <w:szCs w:val="28"/>
        </w:rPr>
        <w:t>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проведено </w:t>
      </w:r>
      <w:r w:rsidRPr="00307346">
        <w:rPr>
          <w:sz w:val="28"/>
          <w:szCs w:val="28"/>
        </w:rPr>
        <w:t xml:space="preserve">3 ОПМ «Алкоголь», </w:t>
      </w:r>
      <w:r w:rsidRPr="00584985">
        <w:rPr>
          <w:sz w:val="28"/>
          <w:szCs w:val="28"/>
        </w:rPr>
        <w:t>направленные на пресечение фактов нарушений действующего законодательства в сфере оборота алкогольной и спиртосодержащей продукции. Также указанные мероприятия проводятся в рамках проведения ОПМ «Сельский патруль» и в дни полного запрета розничной продажи алкогольной продукции («Последний звонок», «Международный день защиты детей», «День молодежи», «День знаний»), в том числе с привлечением общественности и членов народных дружин.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По итогам работы за 2024 год в сфере незаконного оборота алкогольной и спирто</w:t>
      </w:r>
      <w:r>
        <w:rPr>
          <w:sz w:val="28"/>
          <w:szCs w:val="28"/>
        </w:rPr>
        <w:t>содержащей продукции выявлено 3</w:t>
      </w:r>
      <w:r w:rsidRPr="00584985">
        <w:rPr>
          <w:sz w:val="28"/>
          <w:szCs w:val="28"/>
        </w:rPr>
        <w:t xml:space="preserve"> административн</w:t>
      </w:r>
      <w:r>
        <w:rPr>
          <w:sz w:val="28"/>
          <w:szCs w:val="28"/>
        </w:rPr>
        <w:t>ых</w:t>
      </w:r>
      <w:r w:rsidRPr="00584985">
        <w:rPr>
          <w:sz w:val="28"/>
          <w:szCs w:val="28"/>
        </w:rPr>
        <w:t xml:space="preserve"> правонарушени</w:t>
      </w:r>
      <w:r>
        <w:rPr>
          <w:sz w:val="28"/>
          <w:szCs w:val="28"/>
        </w:rPr>
        <w:t>я</w:t>
      </w:r>
      <w:r w:rsidRPr="00584985">
        <w:rPr>
          <w:sz w:val="28"/>
          <w:szCs w:val="28"/>
        </w:rPr>
        <w:t xml:space="preserve">, </w:t>
      </w:r>
      <w:r>
        <w:rPr>
          <w:sz w:val="28"/>
          <w:szCs w:val="28"/>
        </w:rPr>
        <w:t>из незаконного оборота изъято 0,45 л. алкогольной продукции (2023 г. выявлено 3 АП, изъято 0,45 л. алкоголя)</w:t>
      </w:r>
      <w:r w:rsidRPr="00584985">
        <w:rPr>
          <w:sz w:val="28"/>
          <w:szCs w:val="28"/>
        </w:rPr>
        <w:t>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 xml:space="preserve">В 2024 году случаев продажи алкогольной и спиртосодержащей продукции, представляющей опасность для жизни и здоровья граждан, не </w:t>
      </w:r>
      <w:r w:rsidRPr="00584985">
        <w:rPr>
          <w:sz w:val="28"/>
          <w:szCs w:val="28"/>
        </w:rPr>
        <w:lastRenderedPageBreak/>
        <w:t>зарегистрировано. Фактов массовых отравлений граждан спиртосодержащей жидкостью не фиксировалось.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 w:rsidRPr="00584985">
        <w:rPr>
          <w:sz w:val="28"/>
          <w:szCs w:val="28"/>
        </w:rPr>
        <w:t>смотря на профилактическую работу, принятия мер административной профилактики, уголовно-правового воздействия в отношении взрослых, допущен рост преступности несовершеннолетних.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391FA9">
        <w:rPr>
          <w:sz w:val="28"/>
          <w:szCs w:val="28"/>
        </w:rPr>
        <w:t xml:space="preserve">оличество преступлений, совершенных несовершеннолетними </w:t>
      </w:r>
      <w:r>
        <w:rPr>
          <w:sz w:val="28"/>
          <w:szCs w:val="28"/>
        </w:rPr>
        <w:t>возросло в 4 раза (с 1 до 4</w:t>
      </w:r>
      <w:r w:rsidRPr="00584985">
        <w:rPr>
          <w:sz w:val="28"/>
          <w:szCs w:val="28"/>
        </w:rPr>
        <w:t>).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84985">
        <w:rPr>
          <w:sz w:val="28"/>
          <w:szCs w:val="28"/>
        </w:rPr>
        <w:t>труктур</w:t>
      </w:r>
      <w:r>
        <w:rPr>
          <w:sz w:val="28"/>
          <w:szCs w:val="28"/>
        </w:rPr>
        <w:t>у</w:t>
      </w:r>
      <w:r w:rsidRPr="00584985">
        <w:rPr>
          <w:sz w:val="28"/>
          <w:szCs w:val="28"/>
        </w:rPr>
        <w:t xml:space="preserve"> подростковой преступности </w:t>
      </w:r>
      <w:r>
        <w:rPr>
          <w:sz w:val="28"/>
          <w:szCs w:val="28"/>
        </w:rPr>
        <w:t xml:space="preserve">составили 3 кражи,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2 из квартиры и совершение насильственных действий сексуального </w:t>
      </w:r>
      <w:proofErr w:type="gramStart"/>
      <w:r>
        <w:rPr>
          <w:sz w:val="28"/>
          <w:szCs w:val="28"/>
        </w:rPr>
        <w:t>характера  (</w:t>
      </w:r>
      <w:proofErr w:type="gramEnd"/>
      <w:r>
        <w:rPr>
          <w:sz w:val="28"/>
          <w:szCs w:val="28"/>
        </w:rPr>
        <w:t>ст. 132 УК РФ)</w:t>
      </w:r>
      <w:r w:rsidRPr="00584985">
        <w:rPr>
          <w:sz w:val="28"/>
          <w:szCs w:val="28"/>
        </w:rPr>
        <w:t xml:space="preserve">. 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 xml:space="preserve">Число несовершеннолетних участников преступных </w:t>
      </w:r>
      <w:r>
        <w:rPr>
          <w:sz w:val="28"/>
          <w:szCs w:val="28"/>
        </w:rPr>
        <w:t>деяний увеличилось (с 1 до 3)</w:t>
      </w:r>
      <w:r w:rsidRPr="00584985">
        <w:rPr>
          <w:sz w:val="28"/>
          <w:szCs w:val="28"/>
        </w:rPr>
        <w:t>;</w:t>
      </w:r>
      <w:r>
        <w:rPr>
          <w:sz w:val="28"/>
          <w:szCs w:val="28"/>
        </w:rPr>
        <w:t xml:space="preserve"> совершивших тяжкие преступления с 1 до 2, все подростки состояли на учете в ПДН</w:t>
      </w:r>
      <w:r w:rsidRPr="00584985">
        <w:rPr>
          <w:sz w:val="28"/>
          <w:szCs w:val="28"/>
        </w:rPr>
        <w:t>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Несовершеннолетними, не достигшими возраста привлечения к уголов</w:t>
      </w:r>
      <w:r>
        <w:rPr>
          <w:sz w:val="28"/>
          <w:szCs w:val="28"/>
        </w:rPr>
        <w:t xml:space="preserve">ной ответственности, </w:t>
      </w:r>
      <w:r w:rsidRPr="00584985">
        <w:rPr>
          <w:sz w:val="28"/>
          <w:szCs w:val="28"/>
        </w:rPr>
        <w:t>общест</w:t>
      </w:r>
      <w:r>
        <w:rPr>
          <w:sz w:val="28"/>
          <w:szCs w:val="28"/>
        </w:rPr>
        <w:t>венно опасных деяний не совершалось</w:t>
      </w:r>
      <w:r w:rsidRPr="00584985">
        <w:rPr>
          <w:sz w:val="28"/>
          <w:szCs w:val="28"/>
        </w:rPr>
        <w:t>.</w:t>
      </w:r>
    </w:p>
    <w:p w:rsidR="00DB70F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В целях профилактики совершения повторных правонарушений со стороны несовершеннолетних, в Центр временного содержания для несовершеннолетних правонарушителей подростки не помещались.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В 2024 году выявлено и поставлено на</w:t>
      </w:r>
      <w:r>
        <w:rPr>
          <w:sz w:val="28"/>
          <w:szCs w:val="28"/>
        </w:rPr>
        <w:t xml:space="preserve"> учет в органах внутренних дел 2</w:t>
      </w:r>
      <w:r w:rsidRPr="00584985">
        <w:rPr>
          <w:sz w:val="28"/>
          <w:szCs w:val="28"/>
        </w:rPr>
        <w:t xml:space="preserve"> группы несовершеннолетних антиобщественной направленности, снято с учета </w:t>
      </w:r>
      <w:r>
        <w:rPr>
          <w:sz w:val="28"/>
          <w:szCs w:val="28"/>
        </w:rPr>
        <w:t>1</w:t>
      </w:r>
      <w:r w:rsidRPr="00584985">
        <w:rPr>
          <w:sz w:val="28"/>
          <w:szCs w:val="28"/>
        </w:rPr>
        <w:t xml:space="preserve"> </w:t>
      </w:r>
      <w:r>
        <w:rPr>
          <w:sz w:val="28"/>
          <w:szCs w:val="28"/>
        </w:rPr>
        <w:t>группа</w:t>
      </w:r>
      <w:r w:rsidRPr="00584985">
        <w:rPr>
          <w:sz w:val="28"/>
          <w:szCs w:val="28"/>
        </w:rPr>
        <w:t>, в том числе по</w:t>
      </w:r>
      <w:r>
        <w:rPr>
          <w:sz w:val="28"/>
          <w:szCs w:val="28"/>
        </w:rPr>
        <w:t xml:space="preserve"> разобщению (переориентации) - 1</w:t>
      </w:r>
      <w:r w:rsidRPr="00584985">
        <w:rPr>
          <w:sz w:val="28"/>
          <w:szCs w:val="28"/>
        </w:rPr>
        <w:t>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 xml:space="preserve">Отмечается </w:t>
      </w:r>
      <w:r>
        <w:rPr>
          <w:sz w:val="28"/>
          <w:szCs w:val="28"/>
        </w:rPr>
        <w:t>снижение</w:t>
      </w:r>
      <w:r w:rsidRPr="00584985">
        <w:rPr>
          <w:sz w:val="28"/>
          <w:szCs w:val="28"/>
        </w:rPr>
        <w:t xml:space="preserve"> </w:t>
      </w:r>
      <w:r>
        <w:rPr>
          <w:sz w:val="28"/>
          <w:szCs w:val="28"/>
        </w:rPr>
        <w:t>(с 2</w:t>
      </w:r>
      <w:r w:rsidRPr="00584985">
        <w:rPr>
          <w:sz w:val="28"/>
          <w:szCs w:val="28"/>
        </w:rPr>
        <w:t xml:space="preserve"> </w:t>
      </w:r>
      <w:r>
        <w:rPr>
          <w:sz w:val="28"/>
          <w:szCs w:val="28"/>
        </w:rPr>
        <w:t>до 1</w:t>
      </w:r>
      <w:r w:rsidRPr="00584985">
        <w:rPr>
          <w:sz w:val="28"/>
          <w:szCs w:val="28"/>
        </w:rPr>
        <w:t>) количества насильственных преступлений, совершенных</w:t>
      </w:r>
      <w:r>
        <w:rPr>
          <w:sz w:val="28"/>
          <w:szCs w:val="28"/>
        </w:rPr>
        <w:t xml:space="preserve"> в отношении несовершеннолетних</w:t>
      </w:r>
      <w:r w:rsidRPr="00584985">
        <w:rPr>
          <w:sz w:val="28"/>
          <w:szCs w:val="28"/>
        </w:rPr>
        <w:t>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584985">
        <w:rPr>
          <w:sz w:val="28"/>
          <w:szCs w:val="28"/>
        </w:rPr>
        <w:t xml:space="preserve"> родителей и законных представителей привлечены к административной ответственности за неисполнение обязанностей по содержанию и воспитанию </w:t>
      </w:r>
      <w:r>
        <w:rPr>
          <w:sz w:val="28"/>
          <w:szCs w:val="28"/>
        </w:rPr>
        <w:t>несовершеннолетни</w:t>
      </w:r>
      <w:r w:rsidRPr="0009642B">
        <w:rPr>
          <w:sz w:val="28"/>
          <w:szCs w:val="28"/>
        </w:rPr>
        <w:t xml:space="preserve">х, </w:t>
      </w:r>
      <w:r w:rsidRPr="00584985">
        <w:rPr>
          <w:sz w:val="28"/>
          <w:szCs w:val="28"/>
        </w:rPr>
        <w:t>поставлены на учет.</w:t>
      </w:r>
    </w:p>
    <w:p w:rsidR="00DB70F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Всего в зоне профилактического воздействия сотрудников орг</w:t>
      </w:r>
      <w:r>
        <w:rPr>
          <w:sz w:val="28"/>
          <w:szCs w:val="28"/>
        </w:rPr>
        <w:t>анов внутренних дел находится 12 подростков и 10</w:t>
      </w:r>
      <w:r w:rsidRPr="00584985">
        <w:rPr>
          <w:sz w:val="28"/>
          <w:szCs w:val="28"/>
        </w:rPr>
        <w:t xml:space="preserve"> законных представителей. За каждым подростком закреплен общественный воспитатель (</w:t>
      </w:r>
      <w:r>
        <w:rPr>
          <w:sz w:val="28"/>
          <w:szCs w:val="28"/>
        </w:rPr>
        <w:t xml:space="preserve">7 </w:t>
      </w:r>
      <w:r w:rsidRPr="00584985">
        <w:rPr>
          <w:sz w:val="28"/>
          <w:szCs w:val="28"/>
        </w:rPr>
        <w:t>воспитател</w:t>
      </w:r>
      <w:r>
        <w:rPr>
          <w:sz w:val="28"/>
          <w:szCs w:val="28"/>
        </w:rPr>
        <w:t>ей).</w:t>
      </w:r>
    </w:p>
    <w:p w:rsidR="00DB70F5" w:rsidRDefault="00DB70F5" w:rsidP="00DB70F5"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84985">
        <w:rPr>
          <w:sz w:val="28"/>
          <w:szCs w:val="28"/>
        </w:rPr>
        <w:t xml:space="preserve">бстановка в сфере </w:t>
      </w:r>
      <w:r>
        <w:rPr>
          <w:sz w:val="28"/>
          <w:szCs w:val="28"/>
        </w:rPr>
        <w:t xml:space="preserve">обеспечения </w:t>
      </w:r>
      <w:r w:rsidRPr="00584985">
        <w:rPr>
          <w:sz w:val="28"/>
          <w:szCs w:val="28"/>
        </w:rPr>
        <w:t>безопасности дорожного движения</w:t>
      </w:r>
      <w:r>
        <w:rPr>
          <w:sz w:val="28"/>
          <w:szCs w:val="28"/>
        </w:rPr>
        <w:t xml:space="preserve"> оставалась напряженной</w:t>
      </w:r>
      <w:r w:rsidRPr="00584985">
        <w:rPr>
          <w:sz w:val="28"/>
          <w:szCs w:val="28"/>
        </w:rPr>
        <w:t>. Количество дорожно-транспортных происшествий</w:t>
      </w:r>
      <w:r w:rsidRPr="00584985">
        <w:rPr>
          <w:sz w:val="28"/>
          <w:szCs w:val="28"/>
          <w:vertAlign w:val="superscript"/>
        </w:rPr>
        <w:t>1</w:t>
      </w:r>
      <w:r w:rsidRPr="00584985">
        <w:rPr>
          <w:sz w:val="28"/>
          <w:szCs w:val="28"/>
        </w:rPr>
        <w:t xml:space="preserve"> </w:t>
      </w:r>
      <w:r>
        <w:rPr>
          <w:sz w:val="28"/>
          <w:szCs w:val="28"/>
        </w:rPr>
        <w:t>возросло на 33,3% (с 9 до 12), в которых погибло 2 человека +100,0%; 2023 г.: 0), получили ранения - 13</w:t>
      </w:r>
      <w:r w:rsidRPr="00584985">
        <w:rPr>
          <w:sz w:val="28"/>
          <w:szCs w:val="28"/>
        </w:rPr>
        <w:t xml:space="preserve"> челов</w:t>
      </w:r>
      <w:r>
        <w:rPr>
          <w:sz w:val="28"/>
          <w:szCs w:val="28"/>
        </w:rPr>
        <w:t>ек (</w:t>
      </w:r>
      <w:proofErr w:type="spellStart"/>
      <w:r>
        <w:rPr>
          <w:sz w:val="28"/>
          <w:szCs w:val="28"/>
        </w:rPr>
        <w:t>стаб</w:t>
      </w:r>
      <w:proofErr w:type="spellEnd"/>
      <w:r>
        <w:rPr>
          <w:sz w:val="28"/>
          <w:szCs w:val="28"/>
        </w:rPr>
        <w:t>; 2023 г.: 13</w:t>
      </w:r>
      <w:r w:rsidRPr="00584985">
        <w:rPr>
          <w:sz w:val="28"/>
          <w:szCs w:val="28"/>
        </w:rPr>
        <w:t>).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Число ДТП, совершенных водителями, управлявшими транспортными средствами в состоянии опьянения, а также отказавшимися от медицинского освидетельствования на состоя</w:t>
      </w:r>
      <w:r>
        <w:rPr>
          <w:sz w:val="28"/>
          <w:szCs w:val="28"/>
        </w:rPr>
        <w:t>ние опьянения, возросло (с 0 до 4). Выявлено 9 (+12</w:t>
      </w:r>
      <w:r w:rsidRPr="00584985">
        <w:rPr>
          <w:sz w:val="28"/>
          <w:szCs w:val="28"/>
        </w:rPr>
        <w:t>,0%) водителей, управлявших транспортным средством в состоянии опьянения или отказавшихся от медицинского освидетельствования на состояние опьянения.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Выявлено 98</w:t>
      </w:r>
      <w:r w:rsidRPr="00584985">
        <w:rPr>
          <w:sz w:val="28"/>
          <w:szCs w:val="28"/>
        </w:rPr>
        <w:t xml:space="preserve"> нарушений Правил дорожного движения.</w:t>
      </w:r>
    </w:p>
    <w:p w:rsidR="00DB70F5" w:rsidRPr="00584985" w:rsidRDefault="00DB70F5" w:rsidP="00DB70F5">
      <w:pPr>
        <w:pStyle w:val="11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 xml:space="preserve">В 2024 году подразделениями ГИБДД и ОВМ оказано </w:t>
      </w:r>
      <w:r>
        <w:rPr>
          <w:sz w:val="28"/>
          <w:szCs w:val="28"/>
        </w:rPr>
        <w:t>более 1000</w:t>
      </w:r>
      <w:r w:rsidRPr="00584985">
        <w:rPr>
          <w:sz w:val="28"/>
          <w:szCs w:val="28"/>
        </w:rPr>
        <w:t xml:space="preserve"> </w:t>
      </w:r>
      <w:r w:rsidRPr="00584985">
        <w:rPr>
          <w:sz w:val="28"/>
          <w:szCs w:val="28"/>
        </w:rPr>
        <w:lastRenderedPageBreak/>
        <w:t>государственных услуг</w:t>
      </w:r>
      <w:r w:rsidRPr="00584985">
        <w:rPr>
          <w:sz w:val="28"/>
          <w:szCs w:val="28"/>
          <w:vertAlign w:val="superscript"/>
        </w:rPr>
        <w:footnoteReference w:id="3"/>
      </w:r>
      <w:r w:rsidRPr="00584985">
        <w:rPr>
          <w:sz w:val="28"/>
          <w:szCs w:val="28"/>
        </w:rPr>
        <w:t>. Удовлетворенность заявителей качеством предоставления государственных услуг составила 100,0%.</w:t>
      </w:r>
    </w:p>
    <w:p w:rsidR="00DB70F5" w:rsidRPr="00584985" w:rsidRDefault="00DB70F5" w:rsidP="00DB70F5">
      <w:pPr>
        <w:pStyle w:val="11"/>
        <w:spacing w:after="360"/>
        <w:ind w:firstLine="72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Одни</w:t>
      </w:r>
      <w:r>
        <w:rPr>
          <w:sz w:val="28"/>
          <w:szCs w:val="28"/>
        </w:rPr>
        <w:t>м из главных принципов работы полиции</w:t>
      </w:r>
      <w:r w:rsidRPr="00584985">
        <w:rPr>
          <w:sz w:val="28"/>
          <w:szCs w:val="28"/>
        </w:rPr>
        <w:t xml:space="preserve"> продолжает оставаться соблюдение законных прав и интересов граждан; выполнение служебных обязанностей, при соблюдении принципов беспристрастности и объективности; укрепление доверия населения, при содействии различных институтов гражданского общества в условиях максимально возможной открытости и публичности.</w:t>
      </w:r>
    </w:p>
    <w:p w:rsidR="00DB70F5" w:rsidRPr="00584985" w:rsidRDefault="00DB70F5" w:rsidP="00DB70F5">
      <w:pPr>
        <w:pStyle w:val="11"/>
        <w:ind w:firstLine="0"/>
        <w:jc w:val="both"/>
        <w:rPr>
          <w:sz w:val="28"/>
          <w:szCs w:val="28"/>
        </w:rPr>
      </w:pPr>
      <w:r w:rsidRPr="00584985">
        <w:rPr>
          <w:sz w:val="28"/>
          <w:szCs w:val="28"/>
        </w:rPr>
        <w:t>МО МВД России «</w:t>
      </w:r>
      <w:r>
        <w:rPr>
          <w:sz w:val="28"/>
          <w:szCs w:val="28"/>
        </w:rPr>
        <w:t>Кильмезский</w:t>
      </w:r>
      <w:r w:rsidRPr="00584985">
        <w:rPr>
          <w:sz w:val="28"/>
          <w:szCs w:val="28"/>
        </w:rPr>
        <w:t>»</w:t>
      </w:r>
    </w:p>
    <w:p w:rsidR="00802993" w:rsidRDefault="00802993" w:rsidP="00F36B9C">
      <w:pPr>
        <w:contextualSpacing/>
        <w:jc w:val="both"/>
        <w:rPr>
          <w:sz w:val="28"/>
          <w:szCs w:val="28"/>
        </w:rPr>
      </w:pPr>
    </w:p>
    <w:p w:rsidR="00802993" w:rsidRDefault="00802993" w:rsidP="00F36B9C">
      <w:pPr>
        <w:contextualSpacing/>
        <w:jc w:val="both"/>
        <w:rPr>
          <w:sz w:val="28"/>
          <w:szCs w:val="28"/>
        </w:rPr>
      </w:pPr>
    </w:p>
    <w:sectPr w:rsidR="00802993" w:rsidSect="00E25885">
      <w:foot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2F7" w:rsidRDefault="009562F7" w:rsidP="00187918">
      <w:r>
        <w:separator/>
      </w:r>
    </w:p>
  </w:endnote>
  <w:endnote w:type="continuationSeparator" w:id="0">
    <w:p w:rsidR="009562F7" w:rsidRDefault="009562F7" w:rsidP="0018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475472"/>
      <w:docPartObj>
        <w:docPartGallery w:val="Page Numbers (Bottom of Page)"/>
        <w:docPartUnique/>
      </w:docPartObj>
    </w:sdtPr>
    <w:sdtEndPr/>
    <w:sdtContent>
      <w:p w:rsidR="00187918" w:rsidRDefault="0018791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0F5">
          <w:rPr>
            <w:noProof/>
          </w:rPr>
          <w:t>2</w:t>
        </w:r>
        <w:r>
          <w:fldChar w:fldCharType="end"/>
        </w:r>
      </w:p>
    </w:sdtContent>
  </w:sdt>
  <w:p w:rsidR="00187918" w:rsidRDefault="0018791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2F7" w:rsidRDefault="009562F7" w:rsidP="00187918">
      <w:r>
        <w:separator/>
      </w:r>
    </w:p>
  </w:footnote>
  <w:footnote w:type="continuationSeparator" w:id="0">
    <w:p w:rsidR="009562F7" w:rsidRDefault="009562F7" w:rsidP="00187918">
      <w:r>
        <w:continuationSeparator/>
      </w:r>
    </w:p>
  </w:footnote>
  <w:footnote w:id="1">
    <w:p w:rsidR="00DB70F5" w:rsidRDefault="00DB70F5" w:rsidP="00DB70F5">
      <w:pPr>
        <w:pStyle w:val="ad"/>
        <w:tabs>
          <w:tab w:val="left" w:pos="115"/>
        </w:tabs>
      </w:pPr>
      <w:r>
        <w:rPr>
          <w:sz w:val="13"/>
          <w:szCs w:val="13"/>
          <w:vertAlign w:val="superscript"/>
        </w:rPr>
        <w:footnoteRef/>
      </w:r>
      <w:r>
        <w:rPr>
          <w:sz w:val="13"/>
          <w:szCs w:val="13"/>
        </w:rPr>
        <w:tab/>
      </w:r>
      <w:r>
        <w:t>Федеральный закон от 06.04.2011 № 64-ФЗ «Об административном надзоре за лицами, освобожденными из мест лишения свободы».</w:t>
      </w:r>
    </w:p>
  </w:footnote>
  <w:footnote w:id="2">
    <w:p w:rsidR="00DB70F5" w:rsidRDefault="00DB70F5" w:rsidP="00DB70F5">
      <w:pPr>
        <w:pStyle w:val="ad"/>
        <w:tabs>
          <w:tab w:val="left" w:pos="115"/>
        </w:tabs>
      </w:pPr>
      <w:r>
        <w:rPr>
          <w:vertAlign w:val="superscript"/>
        </w:rPr>
        <w:footnoteRef/>
      </w:r>
      <w:r>
        <w:tab/>
        <w:t>Далее - «ОПМ».</w:t>
      </w:r>
    </w:p>
  </w:footnote>
  <w:footnote w:id="3">
    <w:p w:rsidR="00DB70F5" w:rsidRDefault="00DB70F5" w:rsidP="00DB70F5">
      <w:pPr>
        <w:pStyle w:val="ad"/>
      </w:pPr>
      <w:r>
        <w:rPr>
          <w:vertAlign w:val="superscript"/>
        </w:rPr>
        <w:footnoteRef/>
      </w:r>
      <w:r>
        <w:t xml:space="preserve"> МО на 2-х объектах организовано предоставление населению 8 государственных услуг, из них: 5 - в сфере миграции, 3 - по линии Госавтоинспекции.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885" w:rsidRPr="00E25885" w:rsidRDefault="00E25885" w:rsidP="00E25885">
    <w:pPr>
      <w:pStyle w:val="a6"/>
      <w:jc w:val="right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B9C"/>
    <w:rsid w:val="00021868"/>
    <w:rsid w:val="000A7757"/>
    <w:rsid w:val="000D3EE5"/>
    <w:rsid w:val="00187918"/>
    <w:rsid w:val="001A46F1"/>
    <w:rsid w:val="00371E9C"/>
    <w:rsid w:val="00405520"/>
    <w:rsid w:val="0041197F"/>
    <w:rsid w:val="00431A5D"/>
    <w:rsid w:val="004B4DBD"/>
    <w:rsid w:val="00524F5B"/>
    <w:rsid w:val="005A6799"/>
    <w:rsid w:val="005F6ACD"/>
    <w:rsid w:val="0061797D"/>
    <w:rsid w:val="00685A6A"/>
    <w:rsid w:val="007037CF"/>
    <w:rsid w:val="007F78D2"/>
    <w:rsid w:val="00802993"/>
    <w:rsid w:val="008A522F"/>
    <w:rsid w:val="008F3619"/>
    <w:rsid w:val="00900468"/>
    <w:rsid w:val="00904E6C"/>
    <w:rsid w:val="009562F7"/>
    <w:rsid w:val="00B151EB"/>
    <w:rsid w:val="00B40C92"/>
    <w:rsid w:val="00C13C6F"/>
    <w:rsid w:val="00CC4B60"/>
    <w:rsid w:val="00CD0BC8"/>
    <w:rsid w:val="00D32C10"/>
    <w:rsid w:val="00DB5A5B"/>
    <w:rsid w:val="00DB70F5"/>
    <w:rsid w:val="00E17673"/>
    <w:rsid w:val="00E25885"/>
    <w:rsid w:val="00E61DDE"/>
    <w:rsid w:val="00E673E6"/>
    <w:rsid w:val="00F36B9C"/>
    <w:rsid w:val="00FA7D7C"/>
    <w:rsid w:val="00FF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B71A69"/>
  <w15:docId w15:val="{AC24C4FA-1CEA-47B7-86DF-313FE4EA3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B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0"/>
    <w:link w:val="10"/>
    <w:qFormat/>
    <w:rsid w:val="00F36B9C"/>
    <w:pPr>
      <w:keepNext/>
      <w:widowControl/>
      <w:numPr>
        <w:numId w:val="1"/>
      </w:numPr>
      <w:suppressAutoHyphens/>
      <w:autoSpaceDE/>
      <w:autoSpaceDN/>
      <w:adjustRightInd/>
      <w:spacing w:before="240" w:after="60" w:line="100" w:lineRule="atLeast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F36B9C"/>
    <w:pPr>
      <w:spacing w:after="120"/>
    </w:pPr>
  </w:style>
  <w:style w:type="character" w:customStyle="1" w:styleId="a4">
    <w:name w:val="Основной текст Знак"/>
    <w:basedOn w:val="a1"/>
    <w:link w:val="a0"/>
    <w:rsid w:val="00F36B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F36B9C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a5">
    <w:name w:val="Hyperlink"/>
    <w:rsid w:val="00F36B9C"/>
    <w:rPr>
      <w:color w:val="000080"/>
      <w:u w:val="single"/>
    </w:rPr>
  </w:style>
  <w:style w:type="paragraph" w:styleId="a6">
    <w:name w:val="header"/>
    <w:basedOn w:val="a"/>
    <w:link w:val="a7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879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1879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767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E1767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Сноска_"/>
    <w:basedOn w:val="a1"/>
    <w:link w:val="ad"/>
    <w:qFormat/>
    <w:rsid w:val="00DB70F5"/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basedOn w:val="a1"/>
    <w:link w:val="20"/>
    <w:rsid w:val="00DB70F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e">
    <w:name w:val="Основной текст_"/>
    <w:basedOn w:val="a1"/>
    <w:link w:val="11"/>
    <w:qFormat/>
    <w:rsid w:val="00DB70F5"/>
    <w:rPr>
      <w:rFonts w:ascii="Times New Roman" w:eastAsia="Times New Roman" w:hAnsi="Times New Roman" w:cs="Times New Roman"/>
      <w:sz w:val="26"/>
      <w:szCs w:val="26"/>
    </w:rPr>
  </w:style>
  <w:style w:type="paragraph" w:customStyle="1" w:styleId="ad">
    <w:name w:val="Сноска"/>
    <w:basedOn w:val="a"/>
    <w:link w:val="ac"/>
    <w:rsid w:val="00DB70F5"/>
    <w:pPr>
      <w:autoSpaceDE/>
      <w:autoSpaceDN/>
      <w:adjustRightInd/>
    </w:pPr>
    <w:rPr>
      <w:lang w:eastAsia="en-US"/>
    </w:rPr>
  </w:style>
  <w:style w:type="paragraph" w:customStyle="1" w:styleId="20">
    <w:name w:val="Основной текст (2)"/>
    <w:basedOn w:val="a"/>
    <w:link w:val="2"/>
    <w:rsid w:val="00DB70F5"/>
    <w:pPr>
      <w:autoSpaceDE/>
      <w:autoSpaceDN/>
      <w:adjustRightInd/>
      <w:spacing w:after="360"/>
      <w:jc w:val="center"/>
    </w:pPr>
    <w:rPr>
      <w:b/>
      <w:bCs/>
      <w:sz w:val="28"/>
      <w:szCs w:val="28"/>
      <w:lang w:eastAsia="en-US"/>
    </w:rPr>
  </w:style>
  <w:style w:type="paragraph" w:customStyle="1" w:styleId="11">
    <w:name w:val="Основной текст1"/>
    <w:basedOn w:val="a"/>
    <w:link w:val="ae"/>
    <w:qFormat/>
    <w:rsid w:val="00DB70F5"/>
    <w:pPr>
      <w:autoSpaceDE/>
      <w:autoSpaceDN/>
      <w:adjustRightInd/>
      <w:spacing w:line="259" w:lineRule="auto"/>
      <w:ind w:firstLine="400"/>
    </w:pPr>
    <w:rPr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DB70F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0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ysClr val="windowText" lastClr="000000"/>
                </a:solidFill>
              </a:rPr>
              <a:t>Динамика регистрации преступлений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6.6039661708953049E-2"/>
          <c:y val="0.15102150537634412"/>
          <c:w val="0.90849737532808394"/>
          <c:h val="0.5256712355400019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Зарегистрировано преступлений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62</c:v>
                </c:pt>
                <c:pt idx="1">
                  <c:v>68</c:v>
                </c:pt>
                <c:pt idx="2">
                  <c:v>66</c:v>
                </c:pt>
                <c:pt idx="3">
                  <c:v>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696-43B5-94D7-0A878AC088E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2703456"/>
        <c:axId val="122701888"/>
      </c:lineChart>
      <c:catAx>
        <c:axId val="1227034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2701888"/>
        <c:crosses val="autoZero"/>
        <c:auto val="1"/>
        <c:lblAlgn val="ctr"/>
        <c:lblOffset val="100"/>
        <c:noMultiLvlLbl val="0"/>
      </c:catAx>
      <c:valAx>
        <c:axId val="1227018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27034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ysClr val="windowText" lastClr="000000"/>
                </a:solidFill>
              </a:rPr>
              <a:t>Динамика рецидивно</a:t>
            </a:r>
            <a:r>
              <a:rPr lang="ru-RU" b="1" baseline="0">
                <a:solidFill>
                  <a:sysClr val="windowText" lastClr="000000"/>
                </a:solidFill>
              </a:rPr>
              <a:t>й </a:t>
            </a:r>
            <a:r>
              <a:rPr lang="ru-RU" b="1">
                <a:solidFill>
                  <a:sysClr val="windowText" lastClr="000000"/>
                </a:solidFill>
              </a:rPr>
              <a:t>преступности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6.6039661708953049E-2"/>
          <c:y val="0.15102150537634412"/>
          <c:w val="0.90849737532808394"/>
          <c:h val="0.5256712355400019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Зарегистрировано преступлений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1645569620253181E-2"/>
                  <c:y val="-0.1472392638036809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69A-4AFF-962F-A0BF3C65A8EA}"/>
                </c:ext>
              </c:extLst>
            </c:dLbl>
            <c:dLbl>
              <c:idx val="1"/>
              <c:layout>
                <c:manualLayout>
                  <c:x val="-7.735494323860249E-17"/>
                  <c:y val="-5.7259713701431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69A-4AFF-962F-A0BF3C65A8EA}"/>
                </c:ext>
              </c:extLst>
            </c:dLbl>
            <c:dLbl>
              <c:idx val="2"/>
              <c:layout>
                <c:manualLayout>
                  <c:x val="-1.4767932489451477E-2"/>
                  <c:y val="-0.13087934560327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69A-4AFF-962F-A0BF3C65A8EA}"/>
                </c:ext>
              </c:extLst>
            </c:dLbl>
            <c:dLbl>
              <c:idx val="3"/>
              <c:layout>
                <c:manualLayout>
                  <c:x val="-6.3291139240507872E-3"/>
                  <c:y val="-9.815950920245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69A-4AFF-962F-A0BF3C65A8E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11</c:v>
                </c:pt>
                <c:pt idx="1">
                  <c:v>27</c:v>
                </c:pt>
                <c:pt idx="2">
                  <c:v>15</c:v>
                </c:pt>
                <c:pt idx="3">
                  <c:v>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769A-4AFF-962F-A0BF3C65A8E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Удельный вес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9622246586265342E-2"/>
                  <c:y val="-9.259262837544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69A-4AFF-962F-A0BF3C65A8EA}"/>
                </c:ext>
              </c:extLst>
            </c:dLbl>
            <c:dLbl>
              <c:idx val="1"/>
              <c:layout>
                <c:manualLayout>
                  <c:x val="-4.7991653625456446E-2"/>
                  <c:y val="-8.64197530864198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69A-4AFF-962F-A0BF3C65A8EA}"/>
                </c:ext>
              </c:extLst>
            </c:dLbl>
            <c:dLbl>
              <c:idx val="2"/>
              <c:layout>
                <c:manualLayout>
                  <c:x val="-4.1731951227615534E-2"/>
                  <c:y val="-5.5706809654928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69A-4AFF-962F-A0BF3C65A8EA}"/>
                </c:ext>
              </c:extLst>
            </c:dLbl>
            <c:dLbl>
              <c:idx val="3"/>
              <c:layout>
                <c:manualLayout>
                  <c:x val="-5.4251434533124671E-2"/>
                  <c:y val="-7.4074074074074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769A-4AFF-962F-A0BF3C65A8E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</c:numCache>
            </c:numRef>
          </c:cat>
          <c:val>
            <c:numRef>
              <c:f>Лист1!$C$2:$C$5</c:f>
              <c:numCache>
                <c:formatCode>0.00%</c:formatCode>
                <c:ptCount val="4"/>
                <c:pt idx="0">
                  <c:v>0.224</c:v>
                </c:pt>
                <c:pt idx="1">
                  <c:v>0.49099999999999999</c:v>
                </c:pt>
                <c:pt idx="2">
                  <c:v>0.30599999999999999</c:v>
                </c:pt>
                <c:pt idx="3">
                  <c:v>0.441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769A-4AFF-962F-A0BF3C65A8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2704240"/>
        <c:axId val="122703064"/>
      </c:lineChart>
      <c:catAx>
        <c:axId val="1227042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2703064"/>
        <c:crosses val="autoZero"/>
        <c:auto val="1"/>
        <c:lblAlgn val="ctr"/>
        <c:lblOffset val="100"/>
        <c:noMultiLvlLbl val="0"/>
      </c:catAx>
      <c:valAx>
        <c:axId val="1227030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227042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2634</Words>
  <Characters>15020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Ложкина Марина</cp:lastModifiedBy>
  <cp:revision>3</cp:revision>
  <dcterms:created xsi:type="dcterms:W3CDTF">2025-03-26T05:16:00Z</dcterms:created>
  <dcterms:modified xsi:type="dcterms:W3CDTF">2025-03-31T10:13:00Z</dcterms:modified>
</cp:coreProperties>
</file>