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3C" w:rsidRPr="009F4DBE" w:rsidRDefault="009F4DBE" w:rsidP="009F4DBE">
      <w:pPr>
        <w:spacing w:after="720" w:line="276" w:lineRule="auto"/>
        <w:contextualSpacing/>
        <w:jc w:val="right"/>
        <w:rPr>
          <w:b/>
          <w:sz w:val="28"/>
          <w:szCs w:val="28"/>
        </w:rPr>
      </w:pPr>
      <w:r>
        <w:rPr>
          <w:sz w:val="28"/>
          <w:szCs w:val="28"/>
        </w:rPr>
        <w:t>Паспорт</w:t>
      </w:r>
      <w:bookmarkStart w:id="0" w:name="_GoBack"/>
      <w:bookmarkEnd w:id="0"/>
    </w:p>
    <w:p w:rsidR="00AB6B3C" w:rsidRDefault="00AB6B3C" w:rsidP="00AB6B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муниципальной программы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округа Кировской области «Управление муниципальными финансами» </w:t>
      </w:r>
    </w:p>
    <w:p w:rsidR="00AB6B3C" w:rsidRDefault="00AB6B3C" w:rsidP="00AB6B3C">
      <w:pPr>
        <w:jc w:val="center"/>
        <w:rPr>
          <w:sz w:val="28"/>
          <w:szCs w:val="28"/>
        </w:rPr>
      </w:pPr>
    </w:p>
    <w:p w:rsidR="00AB6B3C" w:rsidRDefault="00AB6B3C" w:rsidP="00AB6B3C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63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Кировской области</w:t>
            </w:r>
          </w:p>
        </w:tc>
      </w:tr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5863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5863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5863" w:type="dxa"/>
          </w:tcPr>
          <w:p w:rsidR="00AB6B3C" w:rsidRPr="00DA3932" w:rsidRDefault="00AB6B3C" w:rsidP="00B86940">
            <w:pPr>
              <w:jc w:val="both"/>
              <w:rPr>
                <w:sz w:val="28"/>
                <w:szCs w:val="28"/>
              </w:rPr>
            </w:pPr>
            <w:r w:rsidRPr="00DA3932">
              <w:rPr>
                <w:sz w:val="28"/>
                <w:szCs w:val="28"/>
              </w:rPr>
              <w:t xml:space="preserve">Отсутствуют </w:t>
            </w:r>
          </w:p>
        </w:tc>
      </w:tr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863" w:type="dxa"/>
          </w:tcPr>
          <w:p w:rsidR="00AB6B3C" w:rsidRDefault="00AB6B3C" w:rsidP="00B86940">
            <w:pPr>
              <w:jc w:val="both"/>
              <w:rPr>
                <w:rStyle w:val="2"/>
                <w:b w:val="0"/>
              </w:rPr>
            </w:pPr>
            <w:r w:rsidRPr="00683ABE">
              <w:rPr>
                <w:rStyle w:val="2"/>
              </w:rPr>
              <w:t xml:space="preserve">обеспечение устойчивости бюджетной системы и повышение качества управления муниципальными финансами муниципального образования </w:t>
            </w:r>
            <w:proofErr w:type="spellStart"/>
            <w:r>
              <w:rPr>
                <w:rStyle w:val="2"/>
              </w:rPr>
              <w:t>Немский</w:t>
            </w:r>
            <w:proofErr w:type="spellEnd"/>
            <w:r w:rsidRPr="00683ABE">
              <w:rPr>
                <w:rStyle w:val="2"/>
              </w:rPr>
              <w:t xml:space="preserve"> муниципальный округ Кировской области (далее - </w:t>
            </w:r>
            <w:proofErr w:type="spellStart"/>
            <w:r>
              <w:rPr>
                <w:rStyle w:val="2"/>
              </w:rPr>
              <w:t>Немский</w:t>
            </w:r>
            <w:proofErr w:type="spellEnd"/>
            <w:r w:rsidRPr="00683ABE">
              <w:rPr>
                <w:rStyle w:val="2"/>
              </w:rPr>
              <w:t xml:space="preserve"> муниципальный округ)</w:t>
            </w:r>
          </w:p>
          <w:p w:rsidR="00AB6B3C" w:rsidRPr="00FB00A1" w:rsidRDefault="00AB6B3C" w:rsidP="00B86940">
            <w:pPr>
              <w:jc w:val="both"/>
              <w:rPr>
                <w:b/>
                <w:sz w:val="28"/>
                <w:szCs w:val="28"/>
              </w:rPr>
            </w:pPr>
            <w:r w:rsidRPr="00FB00A1">
              <w:rPr>
                <w:rStyle w:val="2"/>
              </w:rPr>
              <w:t xml:space="preserve">повышение эффективности управленческой деятельности финансового управления администрации </w:t>
            </w:r>
            <w:proofErr w:type="spellStart"/>
            <w:r w:rsidRPr="00FB00A1">
              <w:rPr>
                <w:rStyle w:val="2"/>
              </w:rPr>
              <w:t>Немского</w:t>
            </w:r>
            <w:proofErr w:type="spellEnd"/>
            <w:r w:rsidRPr="00FB00A1">
              <w:rPr>
                <w:rStyle w:val="2"/>
              </w:rPr>
              <w:t xml:space="preserve"> муниципального округа</w:t>
            </w:r>
          </w:p>
        </w:tc>
      </w:tr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63" w:type="dxa"/>
          </w:tcPr>
          <w:p w:rsidR="00AB6B3C" w:rsidRPr="00683ABE" w:rsidRDefault="00AB6B3C" w:rsidP="00B86940">
            <w:pPr>
              <w:pStyle w:val="21"/>
              <w:shd w:val="clear" w:color="auto" w:fill="auto"/>
              <w:spacing w:after="0" w:line="317" w:lineRule="exact"/>
              <w:ind w:firstLine="0"/>
              <w:rPr>
                <w:b/>
              </w:rPr>
            </w:pPr>
            <w:r w:rsidRPr="00683ABE">
              <w:rPr>
                <w:rStyle w:val="2"/>
              </w:rPr>
              <w:t>организация бюджетного процесса;</w:t>
            </w:r>
          </w:p>
          <w:p w:rsidR="00AB6B3C" w:rsidRPr="00683ABE" w:rsidRDefault="00AB6B3C" w:rsidP="00B86940">
            <w:pPr>
              <w:pStyle w:val="21"/>
              <w:shd w:val="clear" w:color="auto" w:fill="auto"/>
              <w:spacing w:after="0" w:line="317" w:lineRule="exact"/>
              <w:ind w:firstLine="0"/>
              <w:rPr>
                <w:b/>
              </w:rPr>
            </w:pPr>
            <w:r w:rsidRPr="00683ABE">
              <w:rPr>
                <w:rStyle w:val="2"/>
              </w:rPr>
              <w:t>обеспечение сбалансированности и устойчивости бюджетной системы;</w:t>
            </w:r>
          </w:p>
          <w:p w:rsidR="00AB6B3C" w:rsidRDefault="00AB6B3C" w:rsidP="00B86940">
            <w:pPr>
              <w:jc w:val="both"/>
              <w:rPr>
                <w:rStyle w:val="2"/>
                <w:b w:val="0"/>
              </w:rPr>
            </w:pPr>
            <w:r w:rsidRPr="00683ABE">
              <w:rPr>
                <w:rStyle w:val="2"/>
              </w:rPr>
              <w:t>обеспечение открытости и прозрачности управления муниципальными финансами</w:t>
            </w:r>
          </w:p>
          <w:p w:rsidR="00AB6B3C" w:rsidRPr="00FB00A1" w:rsidRDefault="00AB6B3C" w:rsidP="00B86940">
            <w:pPr>
              <w:jc w:val="both"/>
              <w:rPr>
                <w:b/>
                <w:sz w:val="28"/>
                <w:szCs w:val="28"/>
              </w:rPr>
            </w:pPr>
            <w:r w:rsidRPr="00FB00A1">
              <w:rPr>
                <w:rStyle w:val="2"/>
              </w:rPr>
              <w:t>обеспечение участия в курсах повышения квалификации и переподготовки кадров муниципальных служащих</w:t>
            </w:r>
          </w:p>
        </w:tc>
      </w:tr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863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  <w:lang w:eastAsia="en-US"/>
              </w:rPr>
            </w:pPr>
            <w:r w:rsidRPr="002351E3">
              <w:rPr>
                <w:sz w:val="26"/>
                <w:szCs w:val="26"/>
                <w:lang w:eastAsia="en-US"/>
              </w:rPr>
              <w:t xml:space="preserve">- </w:t>
            </w:r>
            <w:r w:rsidRPr="002351E3">
              <w:rPr>
                <w:sz w:val="28"/>
                <w:szCs w:val="28"/>
                <w:lang w:eastAsia="en-US"/>
              </w:rPr>
              <w:t xml:space="preserve">обеспечение расходных обязательств </w:t>
            </w:r>
            <w:proofErr w:type="spellStart"/>
            <w:r w:rsidRPr="002351E3">
              <w:rPr>
                <w:sz w:val="28"/>
                <w:szCs w:val="28"/>
                <w:lang w:eastAsia="en-US"/>
              </w:rPr>
              <w:t>Немского</w:t>
            </w:r>
            <w:proofErr w:type="spellEnd"/>
            <w:r w:rsidRPr="002351E3">
              <w:rPr>
                <w:sz w:val="28"/>
                <w:szCs w:val="28"/>
                <w:lang w:eastAsia="en-US"/>
              </w:rPr>
              <w:t xml:space="preserve"> муниципального округа средствами бюджета муниципального округа в объеме, утвержденном решением Думы </w:t>
            </w:r>
            <w:proofErr w:type="spellStart"/>
            <w:r w:rsidRPr="002351E3">
              <w:rPr>
                <w:sz w:val="28"/>
                <w:szCs w:val="28"/>
                <w:lang w:eastAsia="en-US"/>
              </w:rPr>
              <w:t>Немского</w:t>
            </w:r>
            <w:proofErr w:type="spellEnd"/>
            <w:r w:rsidRPr="002351E3">
              <w:rPr>
                <w:sz w:val="28"/>
                <w:szCs w:val="28"/>
                <w:lang w:eastAsia="en-US"/>
              </w:rPr>
              <w:t xml:space="preserve"> муниципального округа «Об утверждении бюджета </w:t>
            </w:r>
            <w:proofErr w:type="spellStart"/>
            <w:r w:rsidRPr="002351E3">
              <w:rPr>
                <w:sz w:val="28"/>
                <w:szCs w:val="28"/>
                <w:lang w:eastAsia="en-US"/>
              </w:rPr>
              <w:t>Немского</w:t>
            </w:r>
            <w:proofErr w:type="spellEnd"/>
            <w:r w:rsidRPr="002351E3">
              <w:rPr>
                <w:sz w:val="28"/>
                <w:szCs w:val="28"/>
                <w:lang w:eastAsia="en-US"/>
              </w:rPr>
              <w:t xml:space="preserve"> муниципального округа на очередной финансовый год и на плановый период";</w:t>
            </w:r>
          </w:p>
          <w:p w:rsidR="00AB6B3C" w:rsidRPr="002351E3" w:rsidRDefault="00AB6B3C" w:rsidP="00B8694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</w:rPr>
              <w:t>своевременное доведение лимитов бюджетных обязательств до главных распорядителей средств бюджета муниципального округа;</w:t>
            </w:r>
          </w:p>
          <w:p w:rsidR="00AB6B3C" w:rsidRDefault="00AB6B3C" w:rsidP="00B86940">
            <w:pPr>
              <w:pStyle w:val="21"/>
              <w:shd w:val="clear" w:color="auto" w:fill="auto"/>
              <w:spacing w:after="0" w:line="240" w:lineRule="auto"/>
              <w:ind w:firstLine="0"/>
            </w:pPr>
            <w:r>
              <w:rPr>
                <w:sz w:val="25"/>
                <w:szCs w:val="25"/>
              </w:rPr>
              <w:lastRenderedPageBreak/>
              <w:t xml:space="preserve">- </w:t>
            </w:r>
            <w:r>
              <w:t xml:space="preserve">составление проекта бюджета </w:t>
            </w:r>
            <w:proofErr w:type="spellStart"/>
            <w:r>
              <w:t>Немского</w:t>
            </w:r>
            <w:proofErr w:type="spellEnd"/>
            <w:r>
              <w:t xml:space="preserve"> муниципального округа в установленные сроки в соответствии с бюджетным законодательством;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351E3">
              <w:rPr>
                <w:sz w:val="28"/>
                <w:szCs w:val="28"/>
              </w:rPr>
              <w:t xml:space="preserve">составление годового отчета об исполнении бюджета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 w:rsidRPr="002351E3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ого округа в установленный срок;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- наличие утвержденного бюджета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Немский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 на текущий год и на плановый период и годового отчета об исполнении бюджета в доступной для граждан форме;</w:t>
            </w:r>
          </w:p>
          <w:p w:rsidR="00AB6B3C" w:rsidRPr="002351E3" w:rsidRDefault="00AB6B3C" w:rsidP="00B86940">
            <w:pPr>
              <w:jc w:val="both"/>
              <w:rPr>
                <w:sz w:val="28"/>
                <w:szCs w:val="28"/>
                <w:lang w:eastAsia="en-US"/>
              </w:rPr>
            </w:pPr>
            <w:r w:rsidRPr="002351E3">
              <w:rPr>
                <w:sz w:val="28"/>
                <w:szCs w:val="28"/>
                <w:lang w:eastAsia="en-US"/>
              </w:rPr>
              <w:t>- отношение объема муниципального долга к общему годовому объему доходов бюджета муниципального округа без учета объема безвозмездных поступлений;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  <w:lang w:eastAsia="en-US"/>
              </w:rPr>
            </w:pPr>
            <w:r w:rsidRPr="002351E3">
              <w:rPr>
                <w:sz w:val="28"/>
                <w:szCs w:val="28"/>
                <w:lang w:eastAsia="en-US"/>
              </w:rPr>
              <w:t xml:space="preserve">- отношение объема расходов на обслуживание муниципального долга  </w:t>
            </w:r>
            <w:proofErr w:type="spellStart"/>
            <w:r w:rsidRPr="002351E3">
              <w:rPr>
                <w:sz w:val="28"/>
                <w:szCs w:val="28"/>
                <w:lang w:eastAsia="en-US"/>
              </w:rPr>
              <w:t>Немского</w:t>
            </w:r>
            <w:proofErr w:type="spellEnd"/>
            <w:r w:rsidRPr="002351E3">
              <w:rPr>
                <w:sz w:val="28"/>
                <w:szCs w:val="28"/>
                <w:lang w:eastAsia="en-US"/>
              </w:rPr>
              <w:t xml:space="preserve"> муниципального округа к общему объему расходов бюджета муниципального округа, за исключением объема расходов, которые осуществляются за счет субвенций, предос</w:t>
            </w:r>
            <w:r>
              <w:rPr>
                <w:sz w:val="28"/>
                <w:szCs w:val="28"/>
                <w:lang w:eastAsia="en-US"/>
              </w:rPr>
              <w:t>тавляемых из областного бюджета.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финансовым управлением утвержденного плана контрольно-ревизионной работы.</w:t>
            </w:r>
          </w:p>
          <w:p w:rsidR="00AB6B3C" w:rsidRPr="002351E3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C26FB4">
              <w:rPr>
                <w:sz w:val="28"/>
                <w:szCs w:val="28"/>
                <w:lang w:eastAsia="en-US"/>
              </w:rPr>
              <w:t>оля муниципальных служащих, прошедших курсы повышения квалификации и переподготовки кадров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Этапы и сроки реализации муниципальной программы</w:t>
            </w:r>
          </w:p>
        </w:tc>
        <w:tc>
          <w:tcPr>
            <w:tcW w:w="5863" w:type="dxa"/>
          </w:tcPr>
          <w:p w:rsidR="00AB6B3C" w:rsidRPr="00703B01" w:rsidRDefault="00AB6B3C" w:rsidP="00B86940">
            <w:pPr>
              <w:jc w:val="both"/>
              <w:rPr>
                <w:sz w:val="28"/>
                <w:szCs w:val="28"/>
              </w:rPr>
            </w:pPr>
            <w:r w:rsidRPr="00703B01">
              <w:rPr>
                <w:sz w:val="28"/>
                <w:szCs w:val="28"/>
              </w:rPr>
              <w:t>Срок реализации муниципальной программы: 202</w:t>
            </w:r>
            <w:r>
              <w:rPr>
                <w:sz w:val="28"/>
                <w:szCs w:val="28"/>
              </w:rPr>
              <w:t>3</w:t>
            </w:r>
            <w:r w:rsidRPr="00703B01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7</w:t>
            </w:r>
            <w:r w:rsidRPr="00703B01">
              <w:rPr>
                <w:sz w:val="28"/>
                <w:szCs w:val="28"/>
              </w:rPr>
              <w:t xml:space="preserve"> годы.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 w:rsidRPr="00703B01">
              <w:rPr>
                <w:sz w:val="28"/>
                <w:szCs w:val="28"/>
              </w:rPr>
              <w:t>Муниципальная программа реализуется без разбивки на этапы.</w:t>
            </w:r>
          </w:p>
        </w:tc>
      </w:tr>
      <w:tr w:rsidR="00AB6B3C" w:rsidRPr="007A41B9" w:rsidTr="00B86940">
        <w:tc>
          <w:tcPr>
            <w:tcW w:w="3708" w:type="dxa"/>
          </w:tcPr>
          <w:p w:rsidR="00AB6B3C" w:rsidRPr="00906B52" w:rsidRDefault="00AB6B3C" w:rsidP="00B86940">
            <w:pPr>
              <w:rPr>
                <w:sz w:val="28"/>
                <w:szCs w:val="28"/>
              </w:rPr>
            </w:pPr>
            <w:r w:rsidRPr="00906B52">
              <w:rPr>
                <w:sz w:val="28"/>
                <w:szCs w:val="28"/>
              </w:rPr>
              <w:t>Объемы ассигнований муниципальной программы</w:t>
            </w:r>
          </w:p>
          <w:p w:rsidR="00AB6B3C" w:rsidRPr="00906B52" w:rsidRDefault="00AB6B3C" w:rsidP="00B86940">
            <w:pPr>
              <w:rPr>
                <w:sz w:val="28"/>
                <w:szCs w:val="28"/>
              </w:rPr>
            </w:pPr>
          </w:p>
          <w:p w:rsidR="00AB6B3C" w:rsidRPr="00906B52" w:rsidRDefault="00AB6B3C" w:rsidP="00B86940">
            <w:pPr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AB6B3C" w:rsidRPr="007A41B9" w:rsidRDefault="00AB6B3C" w:rsidP="00B86940">
            <w:pPr>
              <w:rPr>
                <w:sz w:val="28"/>
                <w:szCs w:val="28"/>
              </w:rPr>
            </w:pPr>
            <w:r w:rsidRPr="007A41B9">
              <w:rPr>
                <w:sz w:val="28"/>
                <w:szCs w:val="28"/>
              </w:rPr>
              <w:t xml:space="preserve">Общий объем финансирования муниципальной программы – </w:t>
            </w:r>
            <w:r>
              <w:rPr>
                <w:sz w:val="28"/>
                <w:szCs w:val="28"/>
              </w:rPr>
              <w:t>50298,61</w:t>
            </w:r>
            <w:r w:rsidRPr="007A41B9">
              <w:rPr>
                <w:sz w:val="28"/>
                <w:szCs w:val="28"/>
              </w:rPr>
              <w:t xml:space="preserve"> </w:t>
            </w:r>
            <w:proofErr w:type="spellStart"/>
            <w:r w:rsidRPr="007A41B9">
              <w:rPr>
                <w:sz w:val="28"/>
                <w:szCs w:val="28"/>
              </w:rPr>
              <w:t>тыс</w:t>
            </w:r>
            <w:proofErr w:type="gramStart"/>
            <w:r w:rsidRPr="007A41B9">
              <w:rPr>
                <w:sz w:val="28"/>
                <w:szCs w:val="28"/>
              </w:rPr>
              <w:t>.р</w:t>
            </w:r>
            <w:proofErr w:type="gramEnd"/>
            <w:r w:rsidRPr="007A41B9">
              <w:rPr>
                <w:sz w:val="28"/>
                <w:szCs w:val="28"/>
              </w:rPr>
              <w:t>уб</w:t>
            </w:r>
            <w:proofErr w:type="spellEnd"/>
            <w:r w:rsidRPr="007A41B9">
              <w:rPr>
                <w:sz w:val="28"/>
                <w:szCs w:val="28"/>
              </w:rPr>
              <w:t>.</w:t>
            </w:r>
          </w:p>
          <w:p w:rsidR="00AB6B3C" w:rsidRPr="007A41B9" w:rsidRDefault="00AB6B3C" w:rsidP="00B86940">
            <w:pPr>
              <w:rPr>
                <w:sz w:val="28"/>
                <w:szCs w:val="28"/>
              </w:rPr>
            </w:pPr>
            <w:r w:rsidRPr="007A41B9">
              <w:rPr>
                <w:sz w:val="28"/>
                <w:szCs w:val="28"/>
              </w:rPr>
              <w:t>В том числе:</w:t>
            </w:r>
          </w:p>
          <w:p w:rsidR="00AB6B3C" w:rsidRDefault="00AB6B3C" w:rsidP="00B869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A41B9">
              <w:rPr>
                <w:sz w:val="28"/>
                <w:szCs w:val="28"/>
              </w:rPr>
              <w:t xml:space="preserve">редства местного бюджета – </w:t>
            </w:r>
            <w:r>
              <w:rPr>
                <w:sz w:val="28"/>
                <w:szCs w:val="28"/>
              </w:rPr>
              <w:t>50279,5</w:t>
            </w:r>
            <w:r w:rsidRPr="007A41B9">
              <w:rPr>
                <w:sz w:val="28"/>
                <w:szCs w:val="28"/>
              </w:rPr>
              <w:t xml:space="preserve"> </w:t>
            </w:r>
            <w:proofErr w:type="spellStart"/>
            <w:r w:rsidRPr="007A41B9">
              <w:rPr>
                <w:sz w:val="28"/>
                <w:szCs w:val="28"/>
              </w:rPr>
              <w:t>тыс</w:t>
            </w:r>
            <w:proofErr w:type="gramStart"/>
            <w:r w:rsidRPr="007A41B9">
              <w:rPr>
                <w:sz w:val="28"/>
                <w:szCs w:val="28"/>
              </w:rPr>
              <w:t>.р</w:t>
            </w:r>
            <w:proofErr w:type="gramEnd"/>
            <w:r w:rsidRPr="007A41B9">
              <w:rPr>
                <w:sz w:val="28"/>
                <w:szCs w:val="28"/>
              </w:rPr>
              <w:t>уб</w:t>
            </w:r>
            <w:proofErr w:type="spellEnd"/>
            <w:r w:rsidRPr="007A41B9">
              <w:rPr>
                <w:sz w:val="28"/>
                <w:szCs w:val="28"/>
              </w:rPr>
              <w:t>.</w:t>
            </w:r>
          </w:p>
          <w:p w:rsidR="00AB6B3C" w:rsidRPr="007A41B9" w:rsidRDefault="00AB6B3C" w:rsidP="00B869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– 19,11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AB6B3C" w:rsidTr="00B86940">
        <w:tc>
          <w:tcPr>
            <w:tcW w:w="3708" w:type="dxa"/>
          </w:tcPr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муниципальной программы</w:t>
            </w:r>
          </w:p>
        </w:tc>
        <w:tc>
          <w:tcPr>
            <w:tcW w:w="5863" w:type="dxa"/>
          </w:tcPr>
          <w:p w:rsidR="00AB6B3C" w:rsidRPr="009F2C33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расходных обязательств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средствами бюджета муниципального округа в объеме, утвержденном решением Думы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об утверждении </w:t>
            </w:r>
            <w:r>
              <w:rPr>
                <w:sz w:val="28"/>
                <w:szCs w:val="28"/>
              </w:rPr>
              <w:lastRenderedPageBreak/>
              <w:t xml:space="preserve">бюджета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на очередной финансовый год и на плановый период –</w:t>
            </w:r>
            <w:r w:rsidRPr="00703B01">
              <w:rPr>
                <w:color w:val="FF0000"/>
                <w:sz w:val="28"/>
                <w:szCs w:val="28"/>
              </w:rPr>
              <w:t xml:space="preserve"> </w:t>
            </w:r>
            <w:r w:rsidRPr="009F2C33">
              <w:rPr>
                <w:sz w:val="28"/>
                <w:szCs w:val="28"/>
              </w:rPr>
              <w:t>100%;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своевременное доведение лимитов бюджетных обязательств до главных распорядителей средств бюджета муниципального округа – обеспечение доведения лимитов бюджетных обязатель</w:t>
            </w:r>
            <w:proofErr w:type="gramStart"/>
            <w:r>
              <w:rPr>
                <w:sz w:val="28"/>
                <w:szCs w:val="28"/>
              </w:rPr>
              <w:t>ств в ср</w:t>
            </w:r>
            <w:proofErr w:type="gramEnd"/>
            <w:r>
              <w:rPr>
                <w:sz w:val="28"/>
                <w:szCs w:val="28"/>
              </w:rPr>
              <w:t>оки, установленные Порядком составления и утверждения сводной бюджетной росписи, принимаемым финансовым управлением;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составление проекта бюджета муниципального округа в установленные сроки в соответствии с бюджетным законодательством – обеспечение своевременной подготовки и внесения на рассмотрение и утверждение Думы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проекта решения об утверждении бюджета на очередной финансовый год и плановый период;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годового отчета об исполнении бюджета муниципального округа в установленный срок – обеспечение составления и представления в министерство финансов Кировской области и Федеральное казначейство годового отчета об исполнении бюджета муниципального округа в срок, установленный соответствующими ведомствами;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наличие утвержденного бюджета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Немский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 на текущий год и на плановый период и годового отчета об исполнении бюджета в доступной для граждан форме – создание утвержденного бюджета и годового отчета об исполнении бюджета в доступной для граждан форма и размещение его на сайте администрации округа;</w:t>
            </w:r>
            <w:proofErr w:type="gramEnd"/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отношение объема муниципального долга к общему годовому объему доходов бюджета муниципального округа без учета объема безвозмездных поступлений – не более 50%;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отношение объема расходов на обслуживание муниципального долга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к общему </w:t>
            </w:r>
            <w:r>
              <w:rPr>
                <w:sz w:val="28"/>
                <w:szCs w:val="28"/>
              </w:rPr>
              <w:lastRenderedPageBreak/>
              <w:t>объему расходов бюджета муниципального округа, которые осуществляются за счет субвенций, предоставляемых из областного бюджета -  не более 15%;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финансовым управлением утвержденного плана контрольно-ревизионной работы – 100% от утвержденного плана;</w:t>
            </w:r>
          </w:p>
          <w:p w:rsidR="00AB6B3C" w:rsidRDefault="00AB6B3C" w:rsidP="00B869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 концу 2027 года доля численности муниципальных служащих, прошедших курсы повышения квалификации и переподготовки кадров составит не менее 90%.</w:t>
            </w:r>
          </w:p>
        </w:tc>
      </w:tr>
    </w:tbl>
    <w:p w:rsidR="00AF377C" w:rsidRDefault="00AF377C"/>
    <w:sectPr w:rsidR="00AF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B3C"/>
    <w:rsid w:val="009F4DBE"/>
    <w:rsid w:val="00AB6B3C"/>
    <w:rsid w:val="00AF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6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AB6B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AB6B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B6B3C"/>
    <w:pPr>
      <w:widowControl w:val="0"/>
      <w:shd w:val="clear" w:color="auto" w:fill="FFFFFF"/>
      <w:spacing w:after="60" w:line="0" w:lineRule="atLeast"/>
      <w:ind w:hanging="120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6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AB6B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AB6B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B6B3C"/>
    <w:pPr>
      <w:widowControl w:val="0"/>
      <w:shd w:val="clear" w:color="auto" w:fill="FFFFFF"/>
      <w:spacing w:after="60" w:line="0" w:lineRule="atLeast"/>
      <w:ind w:hanging="12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2</cp:revision>
  <dcterms:created xsi:type="dcterms:W3CDTF">2024-10-31T06:11:00Z</dcterms:created>
  <dcterms:modified xsi:type="dcterms:W3CDTF">2024-11-15T11:30:00Z</dcterms:modified>
</cp:coreProperties>
</file>