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65" w:rsidRDefault="00597B4B" w:rsidP="00597B4B">
      <w:pPr>
        <w:pStyle w:val="40"/>
        <w:shd w:val="clear" w:color="auto" w:fill="auto"/>
        <w:spacing w:before="0"/>
        <w:ind w:left="20"/>
        <w:jc w:val="right"/>
        <w:rPr>
          <w:b w:val="0"/>
        </w:rPr>
      </w:pPr>
      <w:r w:rsidRPr="00597B4B">
        <w:rPr>
          <w:b w:val="0"/>
        </w:rPr>
        <w:t>Утвержден</w:t>
      </w:r>
    </w:p>
    <w:p w:rsidR="00597B4B" w:rsidRDefault="00597B4B" w:rsidP="00597B4B">
      <w:pPr>
        <w:pStyle w:val="40"/>
        <w:shd w:val="clear" w:color="auto" w:fill="auto"/>
        <w:spacing w:before="0"/>
        <w:ind w:left="20"/>
        <w:jc w:val="right"/>
        <w:rPr>
          <w:b w:val="0"/>
        </w:rPr>
      </w:pPr>
      <w:r>
        <w:rPr>
          <w:b w:val="0"/>
        </w:rPr>
        <w:t xml:space="preserve">Приказом </w:t>
      </w:r>
      <w:proofErr w:type="gramStart"/>
      <w:r>
        <w:rPr>
          <w:b w:val="0"/>
        </w:rPr>
        <w:t>финансового</w:t>
      </w:r>
      <w:proofErr w:type="gramEnd"/>
    </w:p>
    <w:p w:rsidR="00597B4B" w:rsidRPr="00597B4B" w:rsidRDefault="00597B4B" w:rsidP="00597B4B">
      <w:pPr>
        <w:pStyle w:val="40"/>
        <w:shd w:val="clear" w:color="auto" w:fill="auto"/>
        <w:spacing w:before="0"/>
        <w:ind w:left="20"/>
        <w:jc w:val="right"/>
        <w:rPr>
          <w:b w:val="0"/>
        </w:rPr>
      </w:pPr>
      <w:r>
        <w:rPr>
          <w:b w:val="0"/>
        </w:rPr>
        <w:t xml:space="preserve"> управления от</w:t>
      </w:r>
      <w:r w:rsidR="00B90485">
        <w:rPr>
          <w:b w:val="0"/>
        </w:rPr>
        <w:t xml:space="preserve"> 07.12.2023 №47</w:t>
      </w:r>
      <w:r>
        <w:rPr>
          <w:b w:val="0"/>
        </w:rPr>
        <w:t xml:space="preserve"> </w:t>
      </w:r>
    </w:p>
    <w:p w:rsidR="004B2F65" w:rsidRDefault="004B2F65" w:rsidP="004B2F65">
      <w:pPr>
        <w:pStyle w:val="40"/>
        <w:shd w:val="clear" w:color="auto" w:fill="auto"/>
        <w:spacing w:before="0"/>
        <w:ind w:left="20"/>
        <w:jc w:val="center"/>
      </w:pPr>
    </w:p>
    <w:p w:rsidR="004B2F65" w:rsidRDefault="004B2F65" w:rsidP="004B2F65">
      <w:pPr>
        <w:pStyle w:val="40"/>
        <w:shd w:val="clear" w:color="auto" w:fill="auto"/>
        <w:spacing w:before="0"/>
        <w:ind w:left="20"/>
        <w:jc w:val="center"/>
      </w:pPr>
    </w:p>
    <w:p w:rsidR="004B2F65" w:rsidRDefault="004B2F65" w:rsidP="004B2F65">
      <w:pPr>
        <w:pStyle w:val="40"/>
        <w:shd w:val="clear" w:color="auto" w:fill="auto"/>
        <w:spacing w:before="0"/>
      </w:pPr>
    </w:p>
    <w:p w:rsidR="004B2F65" w:rsidRDefault="004B2F65" w:rsidP="004B2F65">
      <w:pPr>
        <w:pStyle w:val="40"/>
        <w:shd w:val="clear" w:color="auto" w:fill="auto"/>
        <w:spacing w:before="0"/>
        <w:ind w:left="20"/>
        <w:jc w:val="center"/>
      </w:pPr>
      <w:r>
        <w:t>ПОРЯДОК</w:t>
      </w:r>
    </w:p>
    <w:p w:rsidR="004B2F65" w:rsidRDefault="004B2F65" w:rsidP="004B2F65">
      <w:pPr>
        <w:pStyle w:val="40"/>
        <w:shd w:val="clear" w:color="auto" w:fill="auto"/>
        <w:spacing w:before="0" w:after="262"/>
        <w:ind w:left="20"/>
        <w:jc w:val="center"/>
      </w:pPr>
      <w:r>
        <w:t>учета и</w:t>
      </w:r>
      <w:r w:rsidR="0006551C">
        <w:t xml:space="preserve"> хранения Финансового управления Администрации </w:t>
      </w:r>
      <w:proofErr w:type="spellStart"/>
      <w:r w:rsidR="0006551C">
        <w:t>Немского</w:t>
      </w:r>
      <w:proofErr w:type="spellEnd"/>
      <w:r w:rsidR="0006551C">
        <w:t xml:space="preserve"> муниципального округа</w:t>
      </w:r>
      <w:r>
        <w:t xml:space="preserve"> Кировской области</w:t>
      </w:r>
      <w:r>
        <w:br/>
        <w:t>исполнительных документов, решений налоговых органов</w:t>
      </w:r>
      <w:r>
        <w:br/>
        <w:t>и документов, связанных с их исполнением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proofErr w:type="gramStart"/>
      <w:r>
        <w:t xml:space="preserve">Порядок учета и хранения </w:t>
      </w:r>
      <w:r w:rsidR="007C2BEC">
        <w:t>Финанс</w:t>
      </w:r>
      <w:r w:rsidR="00E232AB">
        <w:t xml:space="preserve">овым управлением Администрации </w:t>
      </w:r>
      <w:proofErr w:type="spellStart"/>
      <w:r w:rsidR="00E232AB">
        <w:t>Н</w:t>
      </w:r>
      <w:r w:rsidR="007C2BEC">
        <w:t>емского</w:t>
      </w:r>
      <w:proofErr w:type="spellEnd"/>
      <w:r w:rsidR="007C2BEC">
        <w:t xml:space="preserve"> муниципального округа </w:t>
      </w:r>
      <w:r>
        <w:t xml:space="preserve">Кировской области исполнительных документов, решений налоговых органов и документов, связанных с их исполнением (далее - Порядок) разработан на основании статей 242.1, 242.2, </w:t>
      </w:r>
      <w:r w:rsidR="007C2BEC">
        <w:t xml:space="preserve"> </w:t>
      </w:r>
      <w:r>
        <w:t>242.4, 242.6 Бюджетного кодекса Российской Федерации (далее - Бюджетный кодекс), части 20 статьи 30 Федерального закона от 08.05.2010 № 83-ФЗ «О внесении изменений в отдельные законодательные акты Российской Федерации в связи</w:t>
      </w:r>
      <w:proofErr w:type="gramEnd"/>
      <w:r>
        <w:t xml:space="preserve"> с совершенствованием правового положения государственных (муниципальных) учреждений» (далее - Закон), части 3.19 статьи 2 Федерального закона от 03.11.2006 № 174-ФЗ «Об автономных учреждениях».</w:t>
      </w:r>
    </w:p>
    <w:p w:rsidR="007C2BEC" w:rsidRDefault="004B2F65" w:rsidP="007C2BEC">
      <w:pPr>
        <w:pStyle w:val="20"/>
        <w:shd w:val="clear" w:color="auto" w:fill="auto"/>
        <w:spacing w:before="0" w:after="0" w:line="365" w:lineRule="exact"/>
        <w:ind w:firstLine="740"/>
        <w:jc w:val="both"/>
      </w:pPr>
      <w:proofErr w:type="gramStart"/>
      <w:r>
        <w:t xml:space="preserve">Порядок определяет действия </w:t>
      </w:r>
      <w:r w:rsidR="007C2BEC">
        <w:t xml:space="preserve">Финансового управления Администрации </w:t>
      </w:r>
      <w:proofErr w:type="spellStart"/>
      <w:r w:rsidR="007C2BEC">
        <w:t>Немского</w:t>
      </w:r>
      <w:proofErr w:type="spellEnd"/>
      <w:r w:rsidR="007C2BEC">
        <w:t xml:space="preserve"> муниципального округа </w:t>
      </w:r>
      <w:r>
        <w:t xml:space="preserve"> Кировской области (далее </w:t>
      </w:r>
      <w:r w:rsidR="007C2BEC">
        <w:t>–</w:t>
      </w:r>
      <w:r>
        <w:t xml:space="preserve"> </w:t>
      </w:r>
      <w:r w:rsidR="007C2BEC">
        <w:t>Финансовое управление</w:t>
      </w:r>
      <w:r>
        <w:t>) по ведению учета и осуществлению хранения исполнительных документов, перечень которых установлен законодательством Российской Федерации об исполнительном производстве (далее - исполнительные документы), а также решений налоговых органов о взыскании налога, сбора, пеней и штрафов (далее - решение налогового органа), и документов, связанных с их исполнением, предус</w:t>
      </w:r>
      <w:r w:rsidR="007C2BEC">
        <w:t xml:space="preserve">матривающих обращение взыскания </w:t>
      </w:r>
      <w:r>
        <w:t>на</w:t>
      </w:r>
      <w:proofErr w:type="gramEnd"/>
      <w:r>
        <w:t xml:space="preserve"> средства </w:t>
      </w:r>
      <w:r w:rsidR="007C2BEC">
        <w:t xml:space="preserve">бюджета муниципального образования </w:t>
      </w:r>
      <w:proofErr w:type="spellStart"/>
      <w:r w:rsidR="007C2BEC">
        <w:t>Немского</w:t>
      </w:r>
      <w:proofErr w:type="spellEnd"/>
      <w:r w:rsidR="007C2BEC">
        <w:t xml:space="preserve"> муниципального округа Кировской области</w:t>
      </w:r>
      <w:r>
        <w:t xml:space="preserve"> по денежным обязательствам учреждений</w:t>
      </w:r>
      <w:r w:rsidR="007C2BEC">
        <w:t>.</w:t>
      </w:r>
    </w:p>
    <w:p w:rsidR="004B2F65" w:rsidRDefault="004B2F65" w:rsidP="007C2BEC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 xml:space="preserve">Учет и хранение исполнительных документов, решений налоговых органов и документов, связанных с их исполнением, осуществляется </w:t>
      </w:r>
      <w:r w:rsidR="007C2BEC">
        <w:t>специалистом сектора казначейского исполнения бюджета Финансового управления (далее</w:t>
      </w:r>
      <w:r w:rsidR="00E232AB">
        <w:t xml:space="preserve"> </w:t>
      </w:r>
      <w:r w:rsidR="007C2BEC">
        <w:t>- специалист СКИБ)</w:t>
      </w:r>
    </w:p>
    <w:p w:rsidR="004B2F65" w:rsidRDefault="004B2F65" w:rsidP="004B2F65">
      <w:pPr>
        <w:pStyle w:val="40"/>
        <w:numPr>
          <w:ilvl w:val="0"/>
          <w:numId w:val="2"/>
        </w:numPr>
        <w:shd w:val="clear" w:color="auto" w:fill="auto"/>
        <w:tabs>
          <w:tab w:val="left" w:pos="4042"/>
        </w:tabs>
        <w:spacing w:before="0" w:after="254" w:line="280" w:lineRule="exact"/>
        <w:ind w:left="3720"/>
      </w:pPr>
      <w:r>
        <w:t>Общие положения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365" w:lineRule="exact"/>
        <w:ind w:firstLine="760"/>
        <w:jc w:val="both"/>
      </w:pPr>
      <w:r>
        <w:t xml:space="preserve">Учет исполнительных документов и документов, связанных с их исполнением осуществляется в </w:t>
      </w:r>
      <w:r w:rsidR="00AB7B8C">
        <w:t xml:space="preserve">программном комплексе «Бюджет-СМАРТ», </w:t>
      </w:r>
      <w:r w:rsidR="00AB7B8C">
        <w:lastRenderedPageBreak/>
        <w:t>(далее – ПК «Бюджет-СМАРТ»</w:t>
      </w:r>
      <w:r>
        <w:t>) в Журнале учета и регистрации исполнительных документов (далее в настоящем разделе - Журнал) согласно приложению № 1 к настоящему Порядку.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Учет решений налоговых органов и документов, связанных с их исполнением осуществляется в Журнале учета и регистрации решений налоговых органов (далее в настоящем разделе - Журнал) по форме согласно приложению № 2 к настоящему Порядку, созданной в электронной таблице </w:t>
      </w:r>
      <w:r>
        <w:rPr>
          <w:lang w:val="en-US" w:bidi="en-US"/>
        </w:rPr>
        <w:t>Microsoft Excel.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365" w:lineRule="exact"/>
        <w:ind w:firstLine="760"/>
        <w:jc w:val="both"/>
      </w:pPr>
      <w:proofErr w:type="gramStart"/>
      <w:r>
        <w:t xml:space="preserve">Исполнительные документы, решения налоговых органов и документы, связанные с их исполнением, поступившие в </w:t>
      </w:r>
      <w:r w:rsidR="007C2BEC">
        <w:t>Финансовое управление</w:t>
      </w:r>
      <w:r>
        <w:t xml:space="preserve"> передаются должнику, а также в случаях, установленных настоящим Порядком, главному распорядителю средств бюджета</w:t>
      </w:r>
      <w:r w:rsidR="007C2BEC">
        <w:t xml:space="preserve"> муниципального округа</w:t>
      </w:r>
      <w:r>
        <w:t xml:space="preserve"> (учредителю), в ведении которого находится должник (далее - ГРБС (учредитель), лично под роспись, проставляемую на вторых экземплярах Уведомлений, оформленных в соответствии с настоящим Порядком, с указанием даты получения, или направляются должнику</w:t>
      </w:r>
      <w:proofErr w:type="gramEnd"/>
      <w:r>
        <w:t>, ГРБС (учредителю) по адресу электронной почты. При этом датой получения должником, ГРБС (учредителем) к исполнению исполнительного документа, решения налогового органа и документов, связанных с их исполнением, считается день отправки документов им по электронной почте</w:t>
      </w:r>
      <w:r w:rsidR="00083A9F">
        <w:t xml:space="preserve"> или лично</w:t>
      </w:r>
      <w:r>
        <w:t>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365" w:lineRule="exact"/>
        <w:ind w:firstLine="760"/>
        <w:jc w:val="both"/>
      </w:pPr>
      <w:r>
        <w:t xml:space="preserve">Исполнительные документы и иные документы, связанные с их исполнением, направляются </w:t>
      </w:r>
      <w:r w:rsidR="007C2BEC">
        <w:t>Финансовым управлением</w:t>
      </w:r>
      <w:r>
        <w:t xml:space="preserve"> взыскателю или в суд (в случаях, установленных действующим законодательством) заказным письмом. Допускается выдача исполнительных документов и документов, связанных с их исполнением, взыскателю или представителю взыскателя по доверенности (далее - взыскатель) лично под роспись, проставляемую на вторых экземплярах Уведомлений, оформленных в соответствии с настоящим Порядком, с указанием даты получения.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Информация, связанная с исполнением решения налогового органа, направляется налоговому органу простым письмом.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365" w:lineRule="exact"/>
        <w:ind w:firstLine="760"/>
        <w:jc w:val="both"/>
      </w:pPr>
      <w:r>
        <w:t>По каждому поступившему исполнительному документу либо решению налогового органа формируется дело по номенклатуре дел (далее - дело).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Все документы, связанные с исполнением исполнительного документа, решения налогового органа, в том числе Уведомления, оформленные в соответствии с настоящим Порядком, копия исполнительного документа с отметкой </w:t>
      </w:r>
      <w:r w:rsidR="00E741CC">
        <w:t>Финансового управления</w:t>
      </w:r>
      <w:r>
        <w:t xml:space="preserve"> об исполнении, копии платежных поручений об оплате, сопроводительные письма, подшиваются в дело. </w:t>
      </w:r>
      <w:r>
        <w:lastRenderedPageBreak/>
        <w:t>Оригинал исполнительного документа на период его исполнения хранится в деле.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>В одно дело подшиваются документы, связанные с исполнением исполнительных документов, решений налоговых органов:</w:t>
      </w:r>
    </w:p>
    <w:p w:rsidR="004B2F65" w:rsidRDefault="004B2F65" w:rsidP="004B2F65">
      <w:pPr>
        <w:pStyle w:val="20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 xml:space="preserve">в случае поступления в </w:t>
      </w:r>
      <w:r w:rsidR="00E741CC">
        <w:t>Финансовое управление</w:t>
      </w:r>
      <w:r>
        <w:t xml:space="preserve"> одновременно двух и более исполнительных документов от одного и того же взыскателя или двух и более решений налогового органа от одного и того же налогового органа в отношении одного и того же должника;</w:t>
      </w:r>
    </w:p>
    <w:p w:rsidR="004B2F65" w:rsidRDefault="004B2F65" w:rsidP="004B2F65">
      <w:pPr>
        <w:pStyle w:val="20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 xml:space="preserve">в случае повторного представления взыскателем исполнительного документа по одному и тому же судебному делу, в отношении которого ранее представленные исполнительные документы были возвращены </w:t>
      </w:r>
      <w:r w:rsidR="00E741CC">
        <w:t>Финансовым управлением</w:t>
      </w:r>
      <w:r>
        <w:t xml:space="preserve"> взыскателю на доработку.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>Учет исполнительных документов, решений налоговых органов, объединенных в одно дело, ведется в Журнале отдельно по каждому исполнительному документу, решению налогового органа.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 xml:space="preserve">При направлении документов должнику, ГРБС (учредителю), взыскателю, налоговому органу или в суд по исполнительным документам, решениям налоговых органов, объединенным в одно дело, </w:t>
      </w:r>
      <w:r w:rsidR="00E741CC">
        <w:t>Финансовое управление</w:t>
      </w:r>
      <w:r>
        <w:t xml:space="preserve"> может направлять одно общее Уведомление, оформленное в соответствии с настоящим Порядком, одно сопроводительное письмо.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 xml:space="preserve">Требования по каждому исполнительному документу, решению налогового органа, объединенному в одно дело, исполняются в соответствии с настоящим Порядком на основании отдельных платежных поручений, предъявляемых должником в </w:t>
      </w:r>
      <w:r w:rsidR="00E741CC">
        <w:t>Финансовое управление</w:t>
      </w:r>
      <w:r>
        <w:t>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 xml:space="preserve">Хранение находящихся в деле документов, связанных с исполнением исполнительных документов, решений налоговых органов, осуществляется специалистом </w:t>
      </w:r>
      <w:r w:rsidR="00E741CC">
        <w:t>СКИБ</w:t>
      </w:r>
      <w:r>
        <w:t xml:space="preserve"> в соответствии с номенклатурой дел </w:t>
      </w:r>
      <w:r w:rsidR="00E741CC">
        <w:t>Финансового управления</w:t>
      </w:r>
      <w:r>
        <w:t xml:space="preserve"> не менее пяти лет </w:t>
      </w:r>
      <w:proofErr w:type="gramStart"/>
      <w:r>
        <w:t>с даты возврата</w:t>
      </w:r>
      <w:proofErr w:type="gramEnd"/>
      <w:r>
        <w:t xml:space="preserve"> документов взыскателю, налоговому органу или в суд, при условии завершения выплат.</w:t>
      </w:r>
    </w:p>
    <w:p w:rsidR="004B2F65" w:rsidRDefault="004B2F65" w:rsidP="004B2F65">
      <w:pPr>
        <w:pStyle w:val="20"/>
        <w:shd w:val="clear" w:color="auto" w:fill="auto"/>
        <w:tabs>
          <w:tab w:val="left" w:pos="1055"/>
        </w:tabs>
        <w:spacing w:before="0" w:after="0" w:line="365" w:lineRule="exact"/>
        <w:jc w:val="both"/>
      </w:pPr>
      <w:r>
        <w:tab/>
        <w:t>Дела с документами, связанными с исполнением исполнительных документов, группируются для хранения по судебным органам, иным органам, выдавшим исполнительный документ.</w:t>
      </w:r>
    </w:p>
    <w:p w:rsidR="004B2F65" w:rsidRDefault="004B2F65" w:rsidP="004B2F65">
      <w:pPr>
        <w:pStyle w:val="20"/>
        <w:shd w:val="clear" w:color="auto" w:fill="auto"/>
        <w:tabs>
          <w:tab w:val="left" w:pos="1055"/>
        </w:tabs>
        <w:spacing w:before="0" w:after="0" w:line="365" w:lineRule="exact"/>
        <w:jc w:val="both"/>
      </w:pPr>
      <w:r>
        <w:tab/>
        <w:t>Дела с документами, связанными с исполнением решений налоговых органов, группируются для хранения по налоговым органам, выдавшим решения.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 xml:space="preserve">Исполнительный документ, решение налогового органа подлежат регистрации в Журнале не позднее следующего рабочего дня после их поступления в </w:t>
      </w:r>
      <w:r w:rsidR="00E741CC">
        <w:t>Финансовое управление</w:t>
      </w:r>
      <w:r>
        <w:t xml:space="preserve">. </w:t>
      </w:r>
      <w:proofErr w:type="gramStart"/>
      <w:r>
        <w:t xml:space="preserve">При этом дата, зафиксированная при регистрации исполнительного документа, решения налогового органа в </w:t>
      </w:r>
      <w:r>
        <w:lastRenderedPageBreak/>
        <w:t xml:space="preserve">качестве входящей корреспонденции в </w:t>
      </w:r>
      <w:r w:rsidR="00E741CC">
        <w:t>Финансовом управление</w:t>
      </w:r>
      <w:r>
        <w:t>, указывается</w:t>
      </w:r>
      <w:proofErr w:type="gramEnd"/>
      <w:r>
        <w:t xml:space="preserve"> в Журнале датой их предъявления в </w:t>
      </w:r>
      <w:r w:rsidR="00E741CC">
        <w:t>Финансовое управление</w:t>
      </w:r>
      <w:r>
        <w:t>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 xml:space="preserve">Учет исполнительных документов в Журнале ведется </w:t>
      </w:r>
      <w:r w:rsidR="00E741CC">
        <w:t>Финансовом управление</w:t>
      </w:r>
      <w:r>
        <w:t xml:space="preserve"> по следующим цифровым кодам категорий взыскания: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>- судебные расходы (государственная пошлина и судебные издержки, связанные с рассмотрением дела);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1055"/>
        </w:tabs>
        <w:spacing w:before="0" w:after="0" w:line="365" w:lineRule="exact"/>
        <w:ind w:firstLine="740"/>
        <w:jc w:val="both"/>
      </w:pPr>
      <w:r>
        <w:t>- взыскания по обязательствам, возникающим вследствие причинения вреда жизни и здоровью (компенсация морального вреда, пособие по потере кормильца);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967"/>
        </w:tabs>
        <w:spacing w:before="0" w:after="0" w:line="365" w:lineRule="exact"/>
        <w:ind w:firstLine="740"/>
        <w:jc w:val="both"/>
      </w:pPr>
      <w:r>
        <w:t>- взыскания по обязательствам, возникающим вследствие причинения вреда имуществу;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1005"/>
        </w:tabs>
        <w:spacing w:before="0" w:after="0" w:line="365" w:lineRule="exact"/>
        <w:ind w:firstLine="740"/>
        <w:jc w:val="both"/>
      </w:pPr>
      <w:r>
        <w:t>- трудовые (служебные) споры (компенсация морального вреда);</w:t>
      </w:r>
    </w:p>
    <w:p w:rsidR="004B2F65" w:rsidRDefault="00AB7B8C" w:rsidP="004B2F65">
      <w:pPr>
        <w:pStyle w:val="20"/>
        <w:numPr>
          <w:ilvl w:val="0"/>
          <w:numId w:val="4"/>
        </w:numPr>
        <w:shd w:val="clear" w:color="auto" w:fill="auto"/>
        <w:tabs>
          <w:tab w:val="left" w:pos="975"/>
        </w:tabs>
        <w:spacing w:before="0" w:after="0" w:line="365" w:lineRule="exact"/>
        <w:ind w:firstLine="740"/>
        <w:jc w:val="both"/>
      </w:pPr>
      <w:r>
        <w:t>–</w:t>
      </w:r>
      <w:r w:rsidR="004B2F65">
        <w:t xml:space="preserve"> </w:t>
      </w:r>
      <w:r>
        <w:t>взыскание пособий по социальным выплатам, пенсий, компенсаций за жилищно-коммунальные услуги, компенсаций за лечение</w:t>
      </w:r>
      <w:r w:rsidR="004B2F65">
        <w:t>);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975"/>
        </w:tabs>
        <w:spacing w:before="0" w:after="0" w:line="365" w:lineRule="exact"/>
        <w:ind w:firstLine="740"/>
        <w:jc w:val="both"/>
      </w:pPr>
      <w:r>
        <w:t>- возмещение (компенсация) расходов юридическим лицам, связанных с предоставлением льготного проезда отдельным категориям граждан;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1109"/>
        </w:tabs>
        <w:spacing w:before="0" w:after="0" w:line="365" w:lineRule="exact"/>
        <w:ind w:firstLine="740"/>
        <w:jc w:val="both"/>
      </w:pPr>
      <w:r>
        <w:t>- взыскание суммы основного долга</w:t>
      </w:r>
      <w:r w:rsidR="00AB7B8C">
        <w:t>,</w:t>
      </w:r>
      <w:r>
        <w:t xml:space="preserve"> </w:t>
      </w:r>
      <w:r w:rsidR="00AB7B8C">
        <w:t>убытков</w:t>
      </w:r>
      <w:r>
        <w:t xml:space="preserve"> по неисполненному контракту (договору)</w:t>
      </w:r>
      <w:r w:rsidR="00AB7B8C">
        <w:t>, неустойки, пеней, штрафов, процентов за пользование чужими денежными средствами, неосновательного обогащения;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1000"/>
        </w:tabs>
        <w:spacing w:before="0" w:after="0" w:line="365" w:lineRule="exact"/>
        <w:ind w:firstLine="740"/>
        <w:jc w:val="both"/>
      </w:pPr>
      <w:r>
        <w:t>- взыскание административного, судебного штрафа в доход бюджетов;</w:t>
      </w:r>
    </w:p>
    <w:p w:rsidR="004B2F65" w:rsidRDefault="004B2F65" w:rsidP="004B2F65">
      <w:pPr>
        <w:pStyle w:val="20"/>
        <w:numPr>
          <w:ilvl w:val="0"/>
          <w:numId w:val="4"/>
        </w:numPr>
        <w:shd w:val="clear" w:color="auto" w:fill="auto"/>
        <w:tabs>
          <w:tab w:val="left" w:pos="1005"/>
        </w:tabs>
        <w:spacing w:before="0" w:after="0" w:line="365" w:lineRule="exact"/>
        <w:ind w:firstLine="740"/>
        <w:jc w:val="both"/>
      </w:pPr>
      <w:r>
        <w:t>- иные взыскания.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>В случае если исполнительный документ относится к нескольким категориям взыскания, в автоматизированную систему вносится цифровой код категории взыскания, по которой предусматривается взыскание в большей сумме.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>Учет решений налоговых органов в Журнале осуществляется без использования цифровых кодов категорий взыскания.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109"/>
        </w:tabs>
        <w:spacing w:before="0" w:after="0" w:line="365" w:lineRule="exact"/>
        <w:ind w:firstLine="740"/>
        <w:jc w:val="both"/>
      </w:pPr>
      <w:r>
        <w:t xml:space="preserve">Не подлежат регистрации в Журнале поступившие исполнительные документы, решения налоговых органов в случае отсутствия у должника открытых лицевых счетов в </w:t>
      </w:r>
      <w:r w:rsidR="00E232AB">
        <w:t>Финансовом управлении</w:t>
      </w:r>
      <w:r>
        <w:t>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 xml:space="preserve">При этом при возврате исполнительных документов и иных документов, связанных с их исполнением, взыскателю или в суд, специалист </w:t>
      </w:r>
      <w:r w:rsidR="00E232AB">
        <w:t>СКИБ</w:t>
      </w:r>
      <w:r>
        <w:t xml:space="preserve"> оформляет сопроводительное письмо без формирования Уведомления о возврате исполнительного документа, оформленного в соответствии с пунктом 10 настоящего Порядка. </w:t>
      </w:r>
      <w:proofErr w:type="gramStart"/>
      <w:r>
        <w:t xml:space="preserve">В сопроводительном письме сообщается об отсутствии у должника открытых лицевых счетов в </w:t>
      </w:r>
      <w:r w:rsidR="00E232AB">
        <w:t>Финансовом управлении</w:t>
      </w:r>
      <w:r>
        <w:t xml:space="preserve">, в случае наличия информации, указывается ссылка на орган, в котором </w:t>
      </w:r>
      <w:r>
        <w:lastRenderedPageBreak/>
        <w:t>открыт лицевой счет должника, либо сообщается о реорганизации должника и разъясняется порядок установления правопреемства в соответствии с Гражданским процессуальным кодексом Российской Федерации и Арбитражным процессуальным кодексом Российской Федерации.</w:t>
      </w:r>
      <w:proofErr w:type="gramEnd"/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40"/>
        <w:jc w:val="both"/>
      </w:pPr>
      <w:r>
        <w:t xml:space="preserve">В случае отсутствия у должника открытых лицевых счетов в </w:t>
      </w:r>
      <w:r w:rsidR="00E232AB">
        <w:t>Финансовом управлении</w:t>
      </w:r>
      <w:r>
        <w:t xml:space="preserve"> возврат решения налогового органа и иных документов, связанных с его исполнением, оформляется Уведомлением о возврате решения налогового органа по форме согласно приложению № 3 к настоящему Порядку.</w:t>
      </w:r>
    </w:p>
    <w:p w:rsidR="004B2F65" w:rsidRDefault="004B2F65" w:rsidP="00E232AB">
      <w:pPr>
        <w:pStyle w:val="20"/>
        <w:shd w:val="clear" w:color="auto" w:fill="auto"/>
        <w:spacing w:before="0" w:after="0" w:line="365" w:lineRule="exact"/>
        <w:ind w:firstLine="708"/>
        <w:jc w:val="both"/>
      </w:pPr>
      <w:r>
        <w:t xml:space="preserve">Сопроводительное письмо, исполнительный документ, решение налогового органа и иные документы, связанные с их исполнением, возвращаются взыскателю, налоговому органу или в суд не позднее пяти рабочих дней после регистрации исполнительного документа, решения налогового органа в </w:t>
      </w:r>
      <w:r w:rsidR="00E232AB">
        <w:t>Финансовом управлении</w:t>
      </w:r>
      <w:r>
        <w:t>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Отдельное дело по данному исполнительному документу, решению налогового органа не формируется. </w:t>
      </w:r>
      <w:proofErr w:type="gramStart"/>
      <w:r>
        <w:t xml:space="preserve">Учет и хранение таких исполнительных документов, решений налоговых органов и иных документов, связанных с их исполнением, ведется в соответствии с номенклатурой дел, установленной в </w:t>
      </w:r>
      <w:r w:rsidR="00E232AB">
        <w:t>Финансовом управления</w:t>
      </w:r>
      <w:r>
        <w:t>.</w:t>
      </w:r>
      <w:proofErr w:type="gramEnd"/>
    </w:p>
    <w:p w:rsidR="004B2F65" w:rsidRPr="00EA3F46" w:rsidRDefault="004B2F65" w:rsidP="004B2F65">
      <w:pPr>
        <w:pStyle w:val="20"/>
        <w:numPr>
          <w:ilvl w:val="0"/>
          <w:numId w:val="3"/>
        </w:numPr>
        <w:shd w:val="clear" w:color="auto" w:fill="auto"/>
        <w:spacing w:before="0" w:after="0" w:line="365" w:lineRule="exact"/>
        <w:ind w:firstLine="760"/>
        <w:jc w:val="both"/>
        <w:rPr>
          <w:color w:val="000000" w:themeColor="text1"/>
        </w:rPr>
      </w:pPr>
      <w:proofErr w:type="gramStart"/>
      <w:r w:rsidRPr="00EA3F46">
        <w:rPr>
          <w:color w:val="000000" w:themeColor="text1"/>
        </w:rPr>
        <w:t xml:space="preserve">Специалист </w:t>
      </w:r>
      <w:r w:rsidR="00E232AB" w:rsidRPr="00EA3F46">
        <w:rPr>
          <w:color w:val="000000" w:themeColor="text1"/>
        </w:rPr>
        <w:t xml:space="preserve">СКИБ </w:t>
      </w:r>
      <w:r w:rsidRPr="00EA3F46">
        <w:rPr>
          <w:color w:val="000000" w:themeColor="text1"/>
        </w:rPr>
        <w:t xml:space="preserve">не позднее следующего рабочего дня после поступления исполнительного документа в </w:t>
      </w:r>
      <w:r w:rsidR="00F40ADB" w:rsidRPr="00EA3F46">
        <w:rPr>
          <w:color w:val="000000" w:themeColor="text1"/>
        </w:rPr>
        <w:t>СКИБ</w:t>
      </w:r>
      <w:r w:rsidRPr="00EA3F46">
        <w:rPr>
          <w:color w:val="000000" w:themeColor="text1"/>
        </w:rPr>
        <w:t xml:space="preserve"> передает исполнительный документ и документы, связанные с его исполнением, на правовую экспертизу в отдел правовой и кадро</w:t>
      </w:r>
      <w:r w:rsidR="000609CE" w:rsidRPr="00EA3F46">
        <w:rPr>
          <w:color w:val="000000" w:themeColor="text1"/>
        </w:rPr>
        <w:t>вой работы А</w:t>
      </w:r>
      <w:r w:rsidR="00F40ADB" w:rsidRPr="00EA3F46">
        <w:rPr>
          <w:color w:val="000000" w:themeColor="text1"/>
        </w:rPr>
        <w:t xml:space="preserve">дминистрации </w:t>
      </w:r>
      <w:proofErr w:type="spellStart"/>
      <w:r w:rsidR="00F40ADB" w:rsidRPr="00EA3F46">
        <w:rPr>
          <w:color w:val="000000" w:themeColor="text1"/>
        </w:rPr>
        <w:t>Немского</w:t>
      </w:r>
      <w:proofErr w:type="spellEnd"/>
      <w:r w:rsidR="00F40ADB" w:rsidRPr="00EA3F46">
        <w:rPr>
          <w:color w:val="000000" w:themeColor="text1"/>
        </w:rPr>
        <w:t xml:space="preserve"> муниципального округа</w:t>
      </w:r>
      <w:r w:rsidRPr="00EA3F46">
        <w:rPr>
          <w:color w:val="000000" w:themeColor="text1"/>
        </w:rPr>
        <w:t xml:space="preserve"> (далее - отдел </w:t>
      </w:r>
      <w:proofErr w:type="spellStart"/>
      <w:r w:rsidRPr="00EA3F46">
        <w:rPr>
          <w:color w:val="000000" w:themeColor="text1"/>
        </w:rPr>
        <w:t>ПиКР</w:t>
      </w:r>
      <w:proofErr w:type="spellEnd"/>
      <w:r w:rsidRPr="00EA3F46">
        <w:rPr>
          <w:color w:val="000000" w:themeColor="text1"/>
        </w:rPr>
        <w:t>) вместе с бланком Заключе</w:t>
      </w:r>
      <w:r w:rsidR="000609CE" w:rsidRPr="00EA3F46">
        <w:rPr>
          <w:color w:val="000000" w:themeColor="text1"/>
        </w:rPr>
        <w:t xml:space="preserve">ния </w:t>
      </w:r>
      <w:r w:rsidRPr="00EA3F46">
        <w:rPr>
          <w:color w:val="000000" w:themeColor="text1"/>
        </w:rPr>
        <w:t xml:space="preserve"> оформленного для казенных учреждений-должников, а также по судебным актам по искам о взыскании денежных средств за счет с</w:t>
      </w:r>
      <w:r w:rsidR="000609CE" w:rsidRPr="00EA3F46">
        <w:rPr>
          <w:color w:val="000000" w:themeColor="text1"/>
        </w:rPr>
        <w:t>редств</w:t>
      </w:r>
      <w:proofErr w:type="gramEnd"/>
      <w:r w:rsidR="000609CE" w:rsidRPr="00EA3F46">
        <w:rPr>
          <w:color w:val="000000" w:themeColor="text1"/>
        </w:rPr>
        <w:t xml:space="preserve"> казны </w:t>
      </w:r>
      <w:proofErr w:type="spellStart"/>
      <w:r w:rsidR="000609CE" w:rsidRPr="00EA3F46">
        <w:rPr>
          <w:color w:val="000000" w:themeColor="text1"/>
        </w:rPr>
        <w:t>Немского</w:t>
      </w:r>
      <w:proofErr w:type="spellEnd"/>
      <w:r w:rsidR="000609CE" w:rsidRPr="00EA3F46">
        <w:rPr>
          <w:color w:val="000000" w:themeColor="text1"/>
        </w:rPr>
        <w:t xml:space="preserve"> муниципального округа</w:t>
      </w:r>
      <w:r w:rsidRPr="00EA3F46">
        <w:rPr>
          <w:color w:val="000000" w:themeColor="text1"/>
        </w:rPr>
        <w:t xml:space="preserve"> по форме согласно приложе</w:t>
      </w:r>
      <w:r w:rsidR="00435A22" w:rsidRPr="00EA3F46">
        <w:rPr>
          <w:color w:val="000000" w:themeColor="text1"/>
        </w:rPr>
        <w:t>нию № 4 к настоящему Порядку.</w:t>
      </w:r>
    </w:p>
    <w:p w:rsidR="004B2F65" w:rsidRPr="00EA3F46" w:rsidRDefault="004B2F65" w:rsidP="00F40ADB">
      <w:pPr>
        <w:pStyle w:val="20"/>
        <w:shd w:val="clear" w:color="auto" w:fill="auto"/>
        <w:spacing w:before="0" w:after="0" w:line="365" w:lineRule="exact"/>
        <w:ind w:firstLine="780"/>
        <w:jc w:val="both"/>
        <w:rPr>
          <w:color w:val="000000" w:themeColor="text1"/>
        </w:rPr>
      </w:pPr>
      <w:proofErr w:type="gramStart"/>
      <w:r w:rsidRPr="00EA3F46">
        <w:rPr>
          <w:color w:val="000000" w:themeColor="text1"/>
        </w:rPr>
        <w:t xml:space="preserve">Отдел </w:t>
      </w:r>
      <w:proofErr w:type="spellStart"/>
      <w:r w:rsidRPr="00EA3F46">
        <w:rPr>
          <w:color w:val="000000" w:themeColor="text1"/>
        </w:rPr>
        <w:t>ПиКР</w:t>
      </w:r>
      <w:proofErr w:type="spellEnd"/>
      <w:r w:rsidRPr="00EA3F46">
        <w:rPr>
          <w:color w:val="000000" w:themeColor="text1"/>
        </w:rPr>
        <w:t xml:space="preserve"> проверяет документы на соответствие требованиям, установленным пунктами 1 и 2 статьи 242.1 Бюджетного кодекса, пунктами 1 и 2 части 20 статьи 30 Закона, на соответствие сроков направления информации, предусмотренных пунктом 3 статьи 242.2 Бюджетного кодекса РФ, и не позднее следующего рабочего дня после поступления документов в отдел </w:t>
      </w:r>
      <w:proofErr w:type="spellStart"/>
      <w:r w:rsidRPr="00EA3F46">
        <w:rPr>
          <w:color w:val="000000" w:themeColor="text1"/>
        </w:rPr>
        <w:t>ПиКР</w:t>
      </w:r>
      <w:proofErr w:type="spellEnd"/>
      <w:r w:rsidRPr="00EA3F46">
        <w:rPr>
          <w:color w:val="000000" w:themeColor="text1"/>
        </w:rPr>
        <w:t>, передает их обратно в</w:t>
      </w:r>
      <w:r w:rsidR="00F40ADB" w:rsidRPr="00EA3F46">
        <w:rPr>
          <w:color w:val="000000" w:themeColor="text1"/>
        </w:rPr>
        <w:t xml:space="preserve"> СКИБ</w:t>
      </w:r>
      <w:r w:rsidRPr="00EA3F46">
        <w:rPr>
          <w:color w:val="000000" w:themeColor="text1"/>
        </w:rPr>
        <w:t xml:space="preserve"> с соответствующими отметками в Заключении</w:t>
      </w:r>
      <w:proofErr w:type="gramEnd"/>
      <w:r w:rsidRPr="00EA3F46">
        <w:rPr>
          <w:color w:val="000000" w:themeColor="text1"/>
        </w:rPr>
        <w:t xml:space="preserve"> отдела </w:t>
      </w:r>
      <w:proofErr w:type="spellStart"/>
      <w:r w:rsidRPr="00EA3F46">
        <w:rPr>
          <w:color w:val="000000" w:themeColor="text1"/>
        </w:rPr>
        <w:t>ПиКР</w:t>
      </w:r>
      <w:proofErr w:type="spellEnd"/>
      <w:r w:rsidRPr="00EA3F46">
        <w:rPr>
          <w:color w:val="000000" w:themeColor="text1"/>
        </w:rPr>
        <w:t xml:space="preserve"> и в Заключении о сроках поступления информации о судебном акте.</w:t>
      </w:r>
    </w:p>
    <w:p w:rsidR="004B2F65" w:rsidRPr="00EA3F46" w:rsidRDefault="004B2F65" w:rsidP="004B2F65">
      <w:pPr>
        <w:pStyle w:val="20"/>
        <w:shd w:val="clear" w:color="auto" w:fill="auto"/>
        <w:spacing w:before="0" w:after="0" w:line="365" w:lineRule="exact"/>
        <w:ind w:firstLine="780"/>
        <w:jc w:val="both"/>
        <w:rPr>
          <w:color w:val="000000" w:themeColor="text1"/>
        </w:rPr>
      </w:pPr>
      <w:r w:rsidRPr="00EA3F46">
        <w:rPr>
          <w:color w:val="000000" w:themeColor="text1"/>
        </w:rPr>
        <w:t>В отношении исполнительных документов, пос</w:t>
      </w:r>
      <w:r w:rsidR="00F40ADB" w:rsidRPr="00EA3F46">
        <w:rPr>
          <w:color w:val="000000" w:themeColor="text1"/>
        </w:rPr>
        <w:t>тупивших в финансовое управление</w:t>
      </w:r>
      <w:r w:rsidRPr="00EA3F46">
        <w:rPr>
          <w:color w:val="000000" w:themeColor="text1"/>
        </w:rPr>
        <w:t xml:space="preserve"> в соответствии с пунктом 8 настоящего Порядка, а также решений налоговых органов, правовая экспертиза отделом </w:t>
      </w:r>
      <w:proofErr w:type="spellStart"/>
      <w:r w:rsidRPr="00EA3F46">
        <w:rPr>
          <w:color w:val="000000" w:themeColor="text1"/>
        </w:rPr>
        <w:t>ПиКР</w:t>
      </w:r>
      <w:proofErr w:type="spellEnd"/>
      <w:r w:rsidRPr="00EA3F46">
        <w:rPr>
          <w:color w:val="000000" w:themeColor="text1"/>
        </w:rPr>
        <w:t xml:space="preserve"> не </w:t>
      </w:r>
      <w:r w:rsidR="00F40ADB" w:rsidRPr="00EA3F46">
        <w:rPr>
          <w:color w:val="000000" w:themeColor="text1"/>
        </w:rPr>
        <w:lastRenderedPageBreak/>
        <w:t>осуществляется</w:t>
      </w:r>
      <w:r w:rsidRPr="00EA3F46">
        <w:rPr>
          <w:color w:val="000000" w:themeColor="text1"/>
        </w:rPr>
        <w:t>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190"/>
        </w:tabs>
        <w:spacing w:before="0" w:after="0" w:line="365" w:lineRule="exact"/>
        <w:ind w:firstLine="760"/>
        <w:jc w:val="both"/>
      </w:pPr>
      <w:r>
        <w:t xml:space="preserve">При возврате исполнительного документа взыскателю по основаниям, указанным в пункте 3 статьи 242.1 Бюджетного кодекса (за исключением абзаца 4), либо в пункте 3 части 20 статьи 30 Закона (за исключением подпунктов «в» и «е»), специалист </w:t>
      </w:r>
      <w:r w:rsidR="00E232AB">
        <w:t>СКИБ</w:t>
      </w:r>
      <w:r>
        <w:t xml:space="preserve"> направляет взыскателю Уведомление о возврате исполнительного </w:t>
      </w:r>
      <w:proofErr w:type="gramStart"/>
      <w:r>
        <w:t>документа</w:t>
      </w:r>
      <w:proofErr w:type="gramEnd"/>
      <w:r>
        <w:t xml:space="preserve"> </w:t>
      </w:r>
      <w:r w:rsidR="00D727BD">
        <w:t>но форме согласно приложению № 5</w:t>
      </w:r>
      <w:r>
        <w:t xml:space="preserve"> к настоящему Порядку (далее - Уведомление о возврате исполнительного документа), к которому прилагается исполнительный документ со всеми поступившими от взыскателя либо суда документами.</w:t>
      </w:r>
    </w:p>
    <w:p w:rsidR="004B2F65" w:rsidRDefault="004B2F65" w:rsidP="00E232AB">
      <w:pPr>
        <w:pStyle w:val="20"/>
        <w:shd w:val="clear" w:color="auto" w:fill="auto"/>
        <w:spacing w:before="0" w:after="0" w:line="365" w:lineRule="exact"/>
        <w:ind w:firstLine="708"/>
        <w:jc w:val="both"/>
      </w:pPr>
      <w:proofErr w:type="gramStart"/>
      <w:r>
        <w:t xml:space="preserve">В случае невозможности осуществить возврат исполнительного документа взыскателю, специалист </w:t>
      </w:r>
      <w:r w:rsidR="00E232AB">
        <w:t>СКИБ</w:t>
      </w:r>
      <w:r>
        <w:t xml:space="preserve"> в соответствии с абзацем 4 пункта 3.1 статьи 242.1 Бюджетного кодекса, либо подпунктом «в» пункта 4 части 20 статьи 30 Закона, направляет исполнительный документ со всеми поступившими от взыскателя либо суда документами в суд, выдавший данный исполнительный документ, вместе с Уведомлением о возврате исполнительного документа.</w:t>
      </w:r>
      <w:proofErr w:type="gramEnd"/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proofErr w:type="gramStart"/>
      <w:r>
        <w:t xml:space="preserve">В случае возврата в суд исполнительного документа по основаниям, указанным в абзацах 2 и 3 пункта 3.1 статьи 242.1 Бюджетного кодекса, либо в подпунктах «а» и «б» пункта 4 части 20 статьи 30 Закона, специалист </w:t>
      </w:r>
      <w:r w:rsidR="0053612B">
        <w:t>СКИБ</w:t>
      </w:r>
      <w:r>
        <w:t xml:space="preserve"> направляет в суд, выдавший этот исполнительный документ, Уведомление о возврате исполнительного документа, к которому прилагается оригинал исполнительного документа.</w:t>
      </w:r>
      <w:proofErr w:type="gramEnd"/>
      <w:r>
        <w:t xml:space="preserve"> При этом все поступившие от взыскателя либо суда документы (за исключением оригинала исполнительного документа, который направляется в суд) направляются взыскателю с Уведомлением о возврате документов, приложенных к исполнительному документу </w:t>
      </w:r>
      <w:r w:rsidR="00D727BD">
        <w:t>по форме согласно приложению № 6</w:t>
      </w:r>
      <w:r>
        <w:t xml:space="preserve"> к настоящему Порядку.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proofErr w:type="gramStart"/>
      <w:r>
        <w:t xml:space="preserve">При наличии вышеуказанных оснований для возврата, исполнительные документы и иные документы, связанные с их исполнением, возвращаются взыскателю или в суд без исполнения в течение пяти рабочих дней со дня поступления исполнительного документа в </w:t>
      </w:r>
      <w:r w:rsidR="00E80D5B">
        <w:t>Финансовое управление</w:t>
      </w:r>
      <w:r>
        <w:t xml:space="preserve"> (за исключением основания, установленного пунктом 3.2 статьи 242.1 Бюджетного кодекса, либо подпунктом «е» пункта 3 части 20 статьи 30 Закона) с указанием причины возврата.</w:t>
      </w:r>
      <w:proofErr w:type="gramEnd"/>
      <w:r>
        <w:t xml:space="preserve"> Причины возврата должны быть подробно описаны с соответствующими ссылками на законодательство Российской Федерации.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В случае невозможности перечисления денежных средств по реквизитам банковского счета, указанного взыскат</w:t>
      </w:r>
      <w:r w:rsidR="0093049B">
        <w:t>елем и (или) с</w:t>
      </w:r>
      <w:r>
        <w:t>удом в документах, приложенных к исполнительному документу</w:t>
      </w:r>
      <w:r w:rsidR="0093049B">
        <w:t xml:space="preserve">, либо при </w:t>
      </w:r>
      <w:r w:rsidR="0093049B">
        <w:lastRenderedPageBreak/>
        <w:t xml:space="preserve">отсутствии в представленных документах реквизитов банковского счета взыскателя, </w:t>
      </w:r>
      <w:r>
        <w:t xml:space="preserve">специалисту </w:t>
      </w:r>
      <w:r w:rsidR="00E80D5B">
        <w:t>СКИБ</w:t>
      </w:r>
      <w:r>
        <w:t xml:space="preserve"> необходимо принимать меры по их уточнению.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Уточнение реквизитов банковского счета взыскателя, в том числе уточнение номера банковского счета, производится из имеюще</w:t>
      </w:r>
      <w:r w:rsidR="00C55C0D">
        <w:t>йся в ПК «Бюджет Смарт»</w:t>
      </w:r>
      <w:r>
        <w:t xml:space="preserve"> базы данных кредитных организаций и из общедоступных источников (при наличии в них необходимых сведений).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При невозможности уточнить реквизиты банковского счета взыскателя из указанных источников, а также при возврате денежных сре</w:t>
      </w:r>
      <w:proofErr w:type="gramStart"/>
      <w:r>
        <w:t>дств кр</w:t>
      </w:r>
      <w:proofErr w:type="gramEnd"/>
      <w:r>
        <w:t xml:space="preserve">едитными организациями при оплате исполнительного документа, сотрудник </w:t>
      </w:r>
      <w:r w:rsidR="00E80D5B">
        <w:t>СКИБ</w:t>
      </w:r>
      <w:r>
        <w:t xml:space="preserve"> не позднее пяти рабочих дней, следующих за днем установления данного факта, направляет взыскателю Уведомление об уточнении реквизитов с</w:t>
      </w:r>
      <w:r w:rsidR="00D727BD">
        <w:t>чета согласно приложениям № 7</w:t>
      </w:r>
      <w:r>
        <w:t xml:space="preserve"> к настоящему Порядку.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В случае получения уточненных реквизитов банковского счета взыскателя специалист </w:t>
      </w:r>
      <w:r w:rsidR="00E80D5B">
        <w:t>СКИБ</w:t>
      </w:r>
      <w:r>
        <w:t xml:space="preserve"> не позднее пяти рабочих дней, следующих за днем поступления информации с уточненными реквизитами банковского счета взыскателя в </w:t>
      </w:r>
      <w:r w:rsidR="00E80D5B">
        <w:t>финансовое управление</w:t>
      </w:r>
      <w:r>
        <w:t>, направляет должнику Уведомление о поступлении исполнительного документа, оформленное в соответствии с пунктом 11 настоящего Порядка.</w:t>
      </w:r>
    </w:p>
    <w:p w:rsidR="004B2F65" w:rsidRDefault="004B2F65" w:rsidP="00E80D5B">
      <w:pPr>
        <w:pStyle w:val="20"/>
        <w:shd w:val="clear" w:color="auto" w:fill="auto"/>
        <w:spacing w:before="0" w:after="0" w:line="365" w:lineRule="exact"/>
        <w:ind w:firstLine="708"/>
        <w:jc w:val="both"/>
      </w:pPr>
      <w:proofErr w:type="gramStart"/>
      <w:r>
        <w:t xml:space="preserve">В случае непредставления в </w:t>
      </w:r>
      <w:r w:rsidR="00E80D5B">
        <w:t>Финансовое управление</w:t>
      </w:r>
      <w:r>
        <w:t xml:space="preserve"> уточненных реквизитов в сроки, указанные в Уведомлении об уточнении реквизитов счета, специалист </w:t>
      </w:r>
      <w:r w:rsidR="00E80D5B">
        <w:t>СКИБ</w:t>
      </w:r>
      <w:r>
        <w:t xml:space="preserve"> не позднее рабочего дня, следующего за днем истечения тридцатидневного срока, направляет взыскателю или в суд исполнительный документ и документы, связанные с его исполнением вместе с Уведомлением о возврате исполнительного документа, с указанием причины возврата.</w:t>
      </w:r>
      <w:proofErr w:type="gramEnd"/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Одновременно ставится соответствующая отметка в Журнале с указанием причины возврата исполнительного документа.</w:t>
      </w:r>
    </w:p>
    <w:p w:rsidR="004B2F65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182"/>
        </w:tabs>
        <w:spacing w:before="0" w:after="0" w:line="365" w:lineRule="exact"/>
        <w:ind w:firstLine="760"/>
        <w:jc w:val="both"/>
      </w:pPr>
      <w:proofErr w:type="gramStart"/>
      <w:r>
        <w:t xml:space="preserve">Если представленные исполнительные документы и иные документы, связанные с их исполнением, соответствуют требованиям, установленным пунктами 1 и 2 статьи 242.1 Бюджетного кодекса, пунктами 1 и 2 части 20 статьи 30 Закона, специалист </w:t>
      </w:r>
      <w:r w:rsidR="00E80D5B">
        <w:t>СКИБ</w:t>
      </w:r>
      <w:r>
        <w:t xml:space="preserve"> не позднее пяти рабочих дней после получения исполнительного документа направляет должнику Уведомление о поступлении исполнительного документа по фор</w:t>
      </w:r>
      <w:r w:rsidR="00D727BD">
        <w:t>ме согласно приложениям № 8</w:t>
      </w:r>
      <w:r>
        <w:t xml:space="preserve"> к настоящему Порядку, с приложением копии</w:t>
      </w:r>
      <w:proofErr w:type="gramEnd"/>
      <w:r>
        <w:t xml:space="preserve"> исполнительного документа, копии заявления взыскателя и иных поступивших документов.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При принятии к исполнению решения налогового органа специалист </w:t>
      </w:r>
      <w:r w:rsidR="00E80D5B">
        <w:lastRenderedPageBreak/>
        <w:t>СКИБ</w:t>
      </w:r>
      <w:r>
        <w:t xml:space="preserve"> не позднее пяти рабочих дней после получения решения налогового органа, направляет должнику Уведомление о поступлении решения налогового органа по форме </w:t>
      </w:r>
      <w:r w:rsidR="00D727BD">
        <w:t>согласно приложениям № 9</w:t>
      </w:r>
      <w:r>
        <w:t xml:space="preserve"> к настоящему Порядку, с приложением копии решения налогового органа и иных поступивших документов.</w:t>
      </w: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В Журнале указывается номер и дата Уведомления о поступлении исполнительного документа, Уведомления о поступлении решения налогового органа, и дата вручения его должнику.</w:t>
      </w:r>
    </w:p>
    <w:p w:rsidR="004B2F65" w:rsidRPr="007F6C8C" w:rsidRDefault="004B2F65" w:rsidP="004B2F65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365" w:lineRule="exact"/>
        <w:ind w:firstLine="760"/>
        <w:jc w:val="both"/>
        <w:rPr>
          <w:color w:val="000000" w:themeColor="text1"/>
        </w:rPr>
      </w:pPr>
      <w:proofErr w:type="gramStart"/>
      <w:r w:rsidRPr="007F6C8C">
        <w:rPr>
          <w:color w:val="000000" w:themeColor="text1"/>
        </w:rPr>
        <w:t>По принятым к исполнению исполнительным документам, взыскание по которым прои</w:t>
      </w:r>
      <w:r w:rsidR="00591813" w:rsidRPr="007F6C8C">
        <w:rPr>
          <w:color w:val="000000" w:themeColor="text1"/>
        </w:rPr>
        <w:t xml:space="preserve">зводится в финансовом управлении за счет средств </w:t>
      </w:r>
      <w:proofErr w:type="spellStart"/>
      <w:r w:rsidR="00591813" w:rsidRPr="007F6C8C">
        <w:rPr>
          <w:color w:val="000000" w:themeColor="text1"/>
        </w:rPr>
        <w:t>Немского</w:t>
      </w:r>
      <w:proofErr w:type="spellEnd"/>
      <w:r w:rsidR="00591813" w:rsidRPr="007F6C8C">
        <w:rPr>
          <w:color w:val="000000" w:themeColor="text1"/>
        </w:rPr>
        <w:t xml:space="preserve"> муниципального округа</w:t>
      </w:r>
      <w:r w:rsidRPr="007F6C8C">
        <w:rPr>
          <w:color w:val="000000" w:themeColor="text1"/>
        </w:rPr>
        <w:t>, оплата требований исполнительного докумен</w:t>
      </w:r>
      <w:r w:rsidR="00591813" w:rsidRPr="007F6C8C">
        <w:rPr>
          <w:color w:val="000000" w:themeColor="text1"/>
        </w:rPr>
        <w:t>та производится специалистом СКИБ</w:t>
      </w:r>
      <w:r w:rsidRPr="007F6C8C">
        <w:rPr>
          <w:color w:val="000000" w:themeColor="text1"/>
        </w:rPr>
        <w:t xml:space="preserve"> в соответствии с Заключением отдела </w:t>
      </w:r>
      <w:proofErr w:type="spellStart"/>
      <w:r w:rsidRPr="007F6C8C">
        <w:rPr>
          <w:color w:val="000000" w:themeColor="text1"/>
        </w:rPr>
        <w:t>ПиКР</w:t>
      </w:r>
      <w:proofErr w:type="spellEnd"/>
      <w:r w:rsidRPr="007F6C8C">
        <w:rPr>
          <w:color w:val="000000" w:themeColor="text1"/>
        </w:rPr>
        <w:t xml:space="preserve"> за счет ассигнований, предусмотре</w:t>
      </w:r>
      <w:r w:rsidR="00591813" w:rsidRPr="007F6C8C">
        <w:rPr>
          <w:color w:val="000000" w:themeColor="text1"/>
        </w:rPr>
        <w:t xml:space="preserve">нных на эти цели решением Думы муниципального </w:t>
      </w:r>
      <w:proofErr w:type="spellStart"/>
      <w:r w:rsidR="00591813" w:rsidRPr="007F6C8C">
        <w:rPr>
          <w:color w:val="000000" w:themeColor="text1"/>
        </w:rPr>
        <w:t>Немского</w:t>
      </w:r>
      <w:proofErr w:type="spellEnd"/>
      <w:r w:rsidR="00591813" w:rsidRPr="007F6C8C">
        <w:rPr>
          <w:color w:val="000000" w:themeColor="text1"/>
        </w:rPr>
        <w:t xml:space="preserve">  округа о бюджете </w:t>
      </w:r>
      <w:proofErr w:type="spellStart"/>
      <w:r w:rsidR="00591813" w:rsidRPr="007F6C8C">
        <w:rPr>
          <w:color w:val="000000" w:themeColor="text1"/>
        </w:rPr>
        <w:t>Немского</w:t>
      </w:r>
      <w:proofErr w:type="spellEnd"/>
      <w:r w:rsidR="00591813" w:rsidRPr="007F6C8C">
        <w:rPr>
          <w:color w:val="000000" w:themeColor="text1"/>
        </w:rPr>
        <w:t xml:space="preserve"> муниципального округа.</w:t>
      </w:r>
      <w:proofErr w:type="gramEnd"/>
    </w:p>
    <w:p w:rsidR="004B2F65" w:rsidRPr="007F6C8C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  <w:rPr>
          <w:color w:val="000000" w:themeColor="text1"/>
        </w:rPr>
      </w:pPr>
      <w:r w:rsidRPr="007F6C8C">
        <w:rPr>
          <w:color w:val="000000" w:themeColor="text1"/>
        </w:rPr>
        <w:t xml:space="preserve">В случае принятия решения отделом </w:t>
      </w:r>
      <w:proofErr w:type="spellStart"/>
      <w:r w:rsidRPr="007F6C8C">
        <w:rPr>
          <w:color w:val="000000" w:themeColor="text1"/>
        </w:rPr>
        <w:t>ПиКР</w:t>
      </w:r>
      <w:proofErr w:type="spellEnd"/>
      <w:r w:rsidRPr="007F6C8C">
        <w:rPr>
          <w:color w:val="000000" w:themeColor="text1"/>
        </w:rPr>
        <w:t xml:space="preserve"> обжалования судебного акта, в Заключени</w:t>
      </w:r>
      <w:proofErr w:type="gramStart"/>
      <w:r w:rsidRPr="007F6C8C">
        <w:rPr>
          <w:color w:val="000000" w:themeColor="text1"/>
        </w:rPr>
        <w:t>и</w:t>
      </w:r>
      <w:proofErr w:type="gramEnd"/>
      <w:r w:rsidRPr="007F6C8C">
        <w:rPr>
          <w:color w:val="000000" w:themeColor="text1"/>
        </w:rPr>
        <w:t xml:space="preserve"> отдела </w:t>
      </w:r>
      <w:proofErr w:type="spellStart"/>
      <w:r w:rsidRPr="007F6C8C">
        <w:rPr>
          <w:color w:val="000000" w:themeColor="text1"/>
        </w:rPr>
        <w:t>ПиКР</w:t>
      </w:r>
      <w:proofErr w:type="spellEnd"/>
      <w:r w:rsidRPr="007F6C8C">
        <w:rPr>
          <w:color w:val="000000" w:themeColor="text1"/>
        </w:rPr>
        <w:t xml:space="preserve"> ставится соответствующая отметка. При этом исполнительный до</w:t>
      </w:r>
      <w:r w:rsidR="00591813" w:rsidRPr="007F6C8C">
        <w:rPr>
          <w:color w:val="000000" w:themeColor="text1"/>
        </w:rPr>
        <w:t xml:space="preserve">кумент находится </w:t>
      </w:r>
      <w:proofErr w:type="gramStart"/>
      <w:r w:rsidR="00591813" w:rsidRPr="007F6C8C">
        <w:rPr>
          <w:color w:val="000000" w:themeColor="text1"/>
        </w:rPr>
        <w:t xml:space="preserve">на контроле в СКИБ </w:t>
      </w:r>
      <w:r w:rsidRPr="007F6C8C">
        <w:rPr>
          <w:color w:val="000000" w:themeColor="text1"/>
        </w:rPr>
        <w:t>в течение трех месяцев со дня поступления на исполнение</w:t>
      </w:r>
      <w:proofErr w:type="gramEnd"/>
      <w:r w:rsidRPr="007F6C8C">
        <w:rPr>
          <w:color w:val="000000" w:themeColor="text1"/>
        </w:rPr>
        <w:t xml:space="preserve">. О результатах обжалования отдел </w:t>
      </w:r>
      <w:proofErr w:type="spellStart"/>
      <w:r w:rsidRPr="007F6C8C">
        <w:rPr>
          <w:color w:val="000000" w:themeColor="text1"/>
        </w:rPr>
        <w:t>ПиКР</w:t>
      </w:r>
      <w:proofErr w:type="spellEnd"/>
      <w:r w:rsidRPr="007F6C8C">
        <w:rPr>
          <w:color w:val="000000" w:themeColor="text1"/>
        </w:rPr>
        <w:t xml:space="preserve"> информирует спец</w:t>
      </w:r>
      <w:r w:rsidR="00591813" w:rsidRPr="007F6C8C">
        <w:rPr>
          <w:color w:val="000000" w:themeColor="text1"/>
        </w:rPr>
        <w:t>иалиста СКИБ</w:t>
      </w:r>
      <w:r w:rsidRPr="007F6C8C">
        <w:rPr>
          <w:color w:val="000000" w:themeColor="text1"/>
        </w:rPr>
        <w:t>, представив оригинал (копию) судебного акта. В зависимости от резуль</w:t>
      </w:r>
      <w:r w:rsidR="00591813" w:rsidRPr="007F6C8C">
        <w:rPr>
          <w:color w:val="000000" w:themeColor="text1"/>
        </w:rPr>
        <w:t>татов обжалования специалист СКИБ</w:t>
      </w:r>
      <w:r w:rsidRPr="007F6C8C">
        <w:rPr>
          <w:color w:val="000000" w:themeColor="text1"/>
        </w:rPr>
        <w:t xml:space="preserve"> при исполнении исполнительного документа руководствуется абзацем 3 настоящего пункта, либо возвращает документы взыскателю или в суд в соответствии с пунктом 10 настоящего Порядка. Если за два дня до истечения срока исполнения исполнительного документа от отдела </w:t>
      </w:r>
      <w:proofErr w:type="spellStart"/>
      <w:r w:rsidRPr="007F6C8C">
        <w:rPr>
          <w:color w:val="000000" w:themeColor="text1"/>
        </w:rPr>
        <w:t>ПиКР</w:t>
      </w:r>
      <w:proofErr w:type="spellEnd"/>
      <w:r w:rsidRPr="007F6C8C">
        <w:rPr>
          <w:color w:val="000000" w:themeColor="text1"/>
        </w:rPr>
        <w:t xml:space="preserve"> не поступило информации о результ</w:t>
      </w:r>
      <w:r w:rsidR="00591813" w:rsidRPr="007F6C8C">
        <w:rPr>
          <w:color w:val="000000" w:themeColor="text1"/>
        </w:rPr>
        <w:t>атах обжалования, специалист СКИБ</w:t>
      </w:r>
      <w:r w:rsidRPr="007F6C8C">
        <w:rPr>
          <w:color w:val="000000" w:themeColor="text1"/>
        </w:rPr>
        <w:t xml:space="preserve"> оплачивает исполнительный документ с предварительным визированием платежного поручения в отделе </w:t>
      </w:r>
      <w:proofErr w:type="spellStart"/>
      <w:r w:rsidRPr="007F6C8C">
        <w:rPr>
          <w:color w:val="000000" w:themeColor="text1"/>
        </w:rPr>
        <w:t>ПиКР</w:t>
      </w:r>
      <w:proofErr w:type="spellEnd"/>
      <w:r w:rsidRPr="007F6C8C">
        <w:rPr>
          <w:color w:val="000000" w:themeColor="text1"/>
        </w:rPr>
        <w:t>.</w:t>
      </w:r>
    </w:p>
    <w:p w:rsidR="00C11A70" w:rsidRPr="007F6C8C" w:rsidRDefault="00C11A70" w:rsidP="004B2F65">
      <w:pPr>
        <w:pStyle w:val="20"/>
        <w:shd w:val="clear" w:color="auto" w:fill="auto"/>
        <w:spacing w:before="0" w:after="0" w:line="365" w:lineRule="exact"/>
        <w:ind w:firstLine="760"/>
        <w:jc w:val="both"/>
        <w:rPr>
          <w:color w:val="000000" w:themeColor="text1"/>
        </w:rPr>
      </w:pPr>
      <w:r w:rsidRPr="007F6C8C">
        <w:rPr>
          <w:color w:val="000000" w:themeColor="text1"/>
        </w:rPr>
        <w:t xml:space="preserve">При отсутствии или недостаточности соответствующих лимитов бюджетных обязательств (бюджетных ассигнований) и (или) объемов финансирования расходов для полного исполнения исполнительного документа, решения налогового органа должник направляет органу местного самоуправления, осуществляющему бюджетные полномочия главного распорядителя средств бюджета </w:t>
      </w:r>
      <w:proofErr w:type="spellStart"/>
      <w:r w:rsidRPr="007F6C8C">
        <w:rPr>
          <w:color w:val="000000" w:themeColor="text1"/>
        </w:rPr>
        <w:t>Немского</w:t>
      </w:r>
      <w:proofErr w:type="spellEnd"/>
      <w:r w:rsidRPr="007F6C8C">
        <w:rPr>
          <w:color w:val="000000" w:themeColor="text1"/>
        </w:rPr>
        <w:t xml:space="preserve"> округа, в ведении которого он находит</w:t>
      </w:r>
      <w:r w:rsidR="00335421" w:rsidRPr="007F6C8C">
        <w:rPr>
          <w:color w:val="000000" w:themeColor="text1"/>
        </w:rPr>
        <w:t>ся</w:t>
      </w:r>
      <w:r w:rsidRPr="007F6C8C">
        <w:rPr>
          <w:color w:val="000000" w:themeColor="text1"/>
        </w:rPr>
        <w:t>,</w:t>
      </w:r>
      <w:r w:rsidR="00335421" w:rsidRPr="007F6C8C">
        <w:rPr>
          <w:color w:val="000000" w:themeColor="text1"/>
        </w:rPr>
        <w:t xml:space="preserve"> </w:t>
      </w:r>
      <w:r w:rsidRPr="007F6C8C">
        <w:rPr>
          <w:color w:val="000000" w:themeColor="text1"/>
        </w:rPr>
        <w:t>запрос-требование о необходимости выделения ему дополнительных лимитов бюджетных обязательст</w:t>
      </w:r>
      <w:proofErr w:type="gramStart"/>
      <w:r w:rsidRPr="007F6C8C">
        <w:rPr>
          <w:color w:val="000000" w:themeColor="text1"/>
        </w:rPr>
        <w:t>в</w:t>
      </w:r>
      <w:r w:rsidR="00335421" w:rsidRPr="007F6C8C">
        <w:rPr>
          <w:color w:val="000000" w:themeColor="text1"/>
        </w:rPr>
        <w:t>(</w:t>
      </w:r>
      <w:proofErr w:type="gramEnd"/>
      <w:r w:rsidR="00335421" w:rsidRPr="007F6C8C">
        <w:rPr>
          <w:color w:val="000000" w:themeColor="text1"/>
        </w:rPr>
        <w:t xml:space="preserve">бюджетных ассигнований и (или) объемов финансирования расходов в целях исполнения исполнительного </w:t>
      </w:r>
      <w:proofErr w:type="spellStart"/>
      <w:r w:rsidR="00335421" w:rsidRPr="007F6C8C">
        <w:rPr>
          <w:color w:val="000000" w:themeColor="text1"/>
        </w:rPr>
        <w:t>документа</w:t>
      </w:r>
      <w:proofErr w:type="gramStart"/>
      <w:r w:rsidR="00335421" w:rsidRPr="007F6C8C">
        <w:rPr>
          <w:color w:val="000000" w:themeColor="text1"/>
        </w:rPr>
        <w:t>,р</w:t>
      </w:r>
      <w:proofErr w:type="gramEnd"/>
      <w:r w:rsidR="00335421" w:rsidRPr="007F6C8C">
        <w:rPr>
          <w:color w:val="000000" w:themeColor="text1"/>
        </w:rPr>
        <w:t>ешения</w:t>
      </w:r>
      <w:proofErr w:type="spellEnd"/>
      <w:r w:rsidR="00335421" w:rsidRPr="007F6C8C">
        <w:rPr>
          <w:color w:val="000000" w:themeColor="text1"/>
        </w:rPr>
        <w:t xml:space="preserve"> налогового органа с указанием даты его поступления.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416"/>
        </w:tabs>
        <w:spacing w:before="0" w:after="0" w:line="365" w:lineRule="exact"/>
        <w:ind w:firstLine="760"/>
        <w:jc w:val="both"/>
      </w:pPr>
      <w:proofErr w:type="gramStart"/>
      <w:r>
        <w:lastRenderedPageBreak/>
        <w:t xml:space="preserve">При поступлении в </w:t>
      </w:r>
      <w:r w:rsidR="00E80D5B">
        <w:t>Финансовое управление</w:t>
      </w:r>
      <w:r>
        <w:t xml:space="preserve"> от казенного учреждения-должника заверенной копии запроса-требования (с отметкой «Копия верна», подписью и расшифровкой подписи лица, заверившего копию, датой заверения и оттиском печати должника), направленной ГРБС, о необходимости выделения ему дополнительных лимитов бюджетных обязательств (бюджетных ассигнований) и (или) объемов финансирования расходов в целях исполнения исполнительного документа, решения налогового органа, специалист </w:t>
      </w:r>
      <w:r w:rsidR="00E80D5B">
        <w:t>СКИБ</w:t>
      </w:r>
      <w:r>
        <w:t xml:space="preserve"> указывает в Журнале номер и</w:t>
      </w:r>
      <w:proofErr w:type="gramEnd"/>
      <w:r>
        <w:t xml:space="preserve"> дату заверенной копии запроса-требования и подшивает ее в дело.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195"/>
        </w:tabs>
        <w:spacing w:before="0" w:after="0" w:line="365" w:lineRule="exact"/>
        <w:ind w:firstLine="760"/>
        <w:jc w:val="both"/>
      </w:pPr>
      <w:proofErr w:type="gramStart"/>
      <w:r>
        <w:t xml:space="preserve">При поступлении в </w:t>
      </w:r>
      <w:r w:rsidR="00E80D5B">
        <w:t>Финансовое управление</w:t>
      </w:r>
      <w:r>
        <w:t xml:space="preserve"> мирового соглашения,</w:t>
      </w:r>
      <w:r w:rsidR="004E1066">
        <w:t xml:space="preserve"> документа об отсрочке или о рассрочке уплаты налога, сбора, страхового взноса, пеней и штрафов,</w:t>
      </w:r>
      <w:r>
        <w:t xml:space="preserve"> документа об отсрочке, о рассрочке или об отложении исполнения судебных актов, документа, отменяющего или приостанавливающего исполнение судебного акта, специалист </w:t>
      </w:r>
      <w:r w:rsidR="00E80D5B">
        <w:t>СКИБ</w:t>
      </w:r>
      <w:r>
        <w:t xml:space="preserve"> руководствуется предписаниями, содержащимися в представленных документах, и ставит соответствующие отметки в Журнале, указывая наименование, дату и номер документа, наименование</w:t>
      </w:r>
      <w:proofErr w:type="gramEnd"/>
      <w:r>
        <w:t xml:space="preserve"> органа, его выдавшего, а также срок приостановления исполнения исполнительного документа, решения налогового органа.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При поступлении указанных документов организация исполнения </w:t>
      </w:r>
      <w:r w:rsidR="00E80D5B">
        <w:t xml:space="preserve">Финансовым управлением </w:t>
      </w:r>
      <w:r>
        <w:t>исполнительного документа, решения налогового органа приостанавливается либо пре</w:t>
      </w:r>
      <w:r w:rsidR="0000404D">
        <w:t xml:space="preserve">кращается, о чем специалист СКИБ </w:t>
      </w:r>
      <w:r>
        <w:t>информирует должника и взыскателя.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195"/>
        </w:tabs>
        <w:spacing w:before="0" w:after="0" w:line="365" w:lineRule="exact"/>
        <w:ind w:firstLine="760"/>
        <w:jc w:val="both"/>
      </w:pPr>
      <w:proofErr w:type="gramStart"/>
      <w:r>
        <w:t>При пос</w:t>
      </w:r>
      <w:r w:rsidR="0000404D">
        <w:t>туплении в финансовое управление</w:t>
      </w:r>
      <w:r>
        <w:t xml:space="preserve"> копии судебного акта или иного документа о возобновлении исполнения исполнительного документа, решения н</w:t>
      </w:r>
      <w:r w:rsidR="001716FF">
        <w:t>алогового органа, специалист СКИБ</w:t>
      </w:r>
      <w:r>
        <w:t xml:space="preserve"> делает соответствующую запись в Журнале и не позднее рабочего дня, следующего за днем поступления указанного судебного акта, иного документа от взыскателя, суда или должника в отдел предварительного контроля, передает должнику Уведомление о возобновлении исполнения исполнительного документа п</w:t>
      </w:r>
      <w:r w:rsidR="00D727BD">
        <w:t>о форме согласно</w:t>
      </w:r>
      <w:proofErr w:type="gramEnd"/>
      <w:r w:rsidR="00D727BD">
        <w:t xml:space="preserve"> приложению № 10</w:t>
      </w:r>
      <w:r>
        <w:t xml:space="preserve"> к настоящему Порядку, либо Уведомление о возобновлении исполнения решения налогового органа п</w:t>
      </w:r>
      <w:r w:rsidR="00D727BD">
        <w:t>о форме согласно приложению № 11</w:t>
      </w:r>
      <w:r>
        <w:t xml:space="preserve"> к настоящему Порядку, с предоставлением копии указанного судебного акта.</w:t>
      </w:r>
    </w:p>
    <w:p w:rsidR="004A1635" w:rsidRDefault="00AB7B8C" w:rsidP="004A1635">
      <w:pPr>
        <w:pStyle w:val="20"/>
        <w:numPr>
          <w:ilvl w:val="0"/>
          <w:numId w:val="3"/>
        </w:numPr>
        <w:shd w:val="clear" w:color="auto" w:fill="auto"/>
        <w:spacing w:before="0" w:after="0" w:line="365" w:lineRule="exact"/>
        <w:ind w:firstLine="760"/>
        <w:jc w:val="both"/>
      </w:pPr>
      <w:proofErr w:type="gramStart"/>
      <w:r>
        <w:t>При неисполнении должником требований, установленных пунктами 3, 6, 7 статей 242.4, 242.6 Бюджетног</w:t>
      </w:r>
      <w:r w:rsidR="001716FF">
        <w:t>о кодекса, финансовое управление</w:t>
      </w:r>
      <w:r>
        <w:t xml:space="preserve"> приостанавливает до момента устранения нарушения осуществление операций по расходованию средств на всех лицевых счетах должника, </w:t>
      </w:r>
      <w:r w:rsidR="001716FF">
        <w:t>открытых в финансовом управлении</w:t>
      </w:r>
      <w:r>
        <w:t xml:space="preserve"> (за исключением операций по </w:t>
      </w:r>
      <w:r>
        <w:lastRenderedPageBreak/>
        <w:t>исполнению исполнительных документов, решения налогового органа, а также платежных поручений, предусматривающих перечисление или выдачу денежных средств для расчетов по оплате труда</w:t>
      </w:r>
      <w:proofErr w:type="gramEnd"/>
      <w:r>
        <w:t xml:space="preserve">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 в связи с указанными расчетами) (далее – приостановление операций по расходованию средств).</w:t>
      </w:r>
      <w:r w:rsidR="004A1635" w:rsidRPr="004A1635">
        <w:t xml:space="preserve"> </w:t>
      </w:r>
    </w:p>
    <w:p w:rsidR="008F673C" w:rsidRDefault="004A1635" w:rsidP="004A1635">
      <w:pPr>
        <w:pStyle w:val="20"/>
        <w:shd w:val="clear" w:color="auto" w:fill="auto"/>
        <w:spacing w:before="0" w:after="0" w:line="365" w:lineRule="exact"/>
        <w:ind w:firstLine="760"/>
        <w:jc w:val="both"/>
      </w:pPr>
      <w:proofErr w:type="gramStart"/>
      <w:r>
        <w:t>При неисполнении должником требований, установленных пунктом 7 части 20 статьи 30 Закона</w:t>
      </w:r>
      <w:r w:rsidR="001716FF">
        <w:t xml:space="preserve"> от 08.05.2010 года №83-ФЗ, финансовое управление</w:t>
      </w:r>
      <w:r>
        <w:t xml:space="preserve"> приостанавливает до момента устранения нарушения осуществление операций по расходованию средств на всех лицевых счетах должника, открытых в</w:t>
      </w:r>
      <w:r w:rsidR="001716FF">
        <w:t xml:space="preserve"> финансовом управлении</w:t>
      </w:r>
      <w:r>
        <w:t xml:space="preserve"> (за исключением операций по исполнению исполнительных документов, решения налогового органа, а также платежных поручений, предусматривающих перечисление или выдачу денежных средств для расчетов по</w:t>
      </w:r>
      <w:proofErr w:type="gramEnd"/>
      <w:r>
        <w:t xml:space="preserve"> </w:t>
      </w:r>
      <w:proofErr w:type="gramStart"/>
      <w:r>
        <w:t>оплате труда с лицами, работающими по трудовому договору (контракту), выплате стипендий, материальной помощи и других денежных выплат, предусмотренных законодательством об образовании, обучающимся по очной форме обучения за счет б</w:t>
      </w:r>
      <w:r w:rsidR="001716FF">
        <w:t>юджетных ассигнований</w:t>
      </w:r>
      <w:r>
        <w:t xml:space="preserve"> бюджета</w:t>
      </w:r>
      <w:r w:rsidR="001716FF">
        <w:t xml:space="preserve"> муниципального округа</w:t>
      </w:r>
      <w:r>
        <w:t>, перечисление удержанных налогов и уплату начисленных страховых взносов на обязательное социальное страхование в связи с указанными расчетами) (далее - приостановление операций по расходованию средств).</w:t>
      </w:r>
      <w:proofErr w:type="gramEnd"/>
    </w:p>
    <w:p w:rsidR="004A1635" w:rsidRDefault="001716FF" w:rsidP="004A163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Специалист СКИБ</w:t>
      </w:r>
      <w:r w:rsidR="004A1635">
        <w:t xml:space="preserve"> не позднее рабочего дня, следующего за днем приостановления операций по расходованию средств, направляет должнику:</w:t>
      </w:r>
    </w:p>
    <w:p w:rsidR="004A1635" w:rsidRDefault="004A1635" w:rsidP="004A1635">
      <w:pPr>
        <w:pStyle w:val="20"/>
        <w:numPr>
          <w:ilvl w:val="0"/>
          <w:numId w:val="7"/>
        </w:numPr>
        <w:shd w:val="clear" w:color="auto" w:fill="auto"/>
        <w:tabs>
          <w:tab w:val="left" w:pos="936"/>
        </w:tabs>
        <w:spacing w:before="0" w:after="0" w:line="365" w:lineRule="exact"/>
        <w:ind w:firstLine="760"/>
        <w:jc w:val="both"/>
      </w:pPr>
      <w:r>
        <w:t>по исполнительным документам - Уведомление о приостановлении операций по расходованию средств (при организации исполнения исполнительных документов, должниками по которым выступают казенные учреждения) п</w:t>
      </w:r>
      <w:r w:rsidR="00D727BD">
        <w:t>о форме согласно приложению № 12</w:t>
      </w:r>
      <w:r>
        <w:t xml:space="preserve"> к</w:t>
      </w:r>
      <w:r w:rsidR="00D727BD">
        <w:t xml:space="preserve"> настоящему Порядку.</w:t>
      </w:r>
    </w:p>
    <w:p w:rsidR="004A1635" w:rsidRDefault="004A1635" w:rsidP="004A1635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- по решению налогового органа - Уведомление о приостановлении операций по расходованию средств (при организации исполнения решений налоговых органов, должниками по которым выступают казенные учреждения, ор</w:t>
      </w:r>
      <w:r w:rsidR="001716FF">
        <w:t xml:space="preserve">ганы муниципальной </w:t>
      </w:r>
      <w:r>
        <w:t xml:space="preserve"> власти) п</w:t>
      </w:r>
      <w:r w:rsidR="00D727BD">
        <w:t>о форме согласно приложению № 13</w:t>
      </w:r>
      <w:r>
        <w:t xml:space="preserve"> к насто</w:t>
      </w:r>
      <w:r w:rsidR="00D727BD">
        <w:t>ящему Порядку одновременно ставится соответствующая отметка в журнале.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365" w:lineRule="exact"/>
        <w:ind w:firstLine="780"/>
        <w:jc w:val="both"/>
      </w:pPr>
      <w:proofErr w:type="gramStart"/>
      <w:r>
        <w:t>При пос</w:t>
      </w:r>
      <w:r w:rsidR="00A96F69">
        <w:t>туплении в финансовое управление</w:t>
      </w:r>
      <w:r>
        <w:t xml:space="preserve"> от налогового органа уведомления об уточнении суммы задолженности к решению налогового органа (далее в настоящее пункте - уведомле</w:t>
      </w:r>
      <w:r w:rsidR="00A96F69">
        <w:t>ние об уточнении) специалист СКИБ</w:t>
      </w:r>
      <w:r>
        <w:t xml:space="preserve"> регистрирует данное уведомление в Журнале и не позднее пяти рабочих дней после получения уведомления об уточнении направляет </w:t>
      </w:r>
      <w:r>
        <w:lastRenderedPageBreak/>
        <w:t>должнику Уведомление о поступлении уведомления налогового органа об уточнении суммы задолженности п</w:t>
      </w:r>
      <w:r w:rsidR="002A71EF">
        <w:t>о форме согласно приложению № 14</w:t>
      </w:r>
      <w:r>
        <w:t xml:space="preserve"> к</w:t>
      </w:r>
      <w:proofErr w:type="gramEnd"/>
      <w:r>
        <w:t xml:space="preserve"> настоящему Порядку, с приложением копии уведомления об уточнении и иных поступивших документов.</w:t>
      </w:r>
    </w:p>
    <w:p w:rsidR="004A1635" w:rsidRDefault="004A1635" w:rsidP="004A1635">
      <w:pPr>
        <w:pStyle w:val="20"/>
        <w:shd w:val="clear" w:color="auto" w:fill="auto"/>
        <w:tabs>
          <w:tab w:val="left" w:pos="1260"/>
        </w:tabs>
        <w:spacing w:before="0" w:after="0" w:line="365" w:lineRule="exact"/>
        <w:jc w:val="both"/>
      </w:pPr>
      <w:r>
        <w:tab/>
        <w:t>В случае поступления от налогового органа уведомления об уточнении с указанием нулевой су</w:t>
      </w:r>
      <w:r w:rsidR="00A96F69">
        <w:t>ммы задолженности специалист СКИБ</w:t>
      </w:r>
      <w:r>
        <w:t xml:space="preserve"> регистрирует его в Журнале и информирует должника устно по телефону о прекращении исполнения решения налогового органа, с одновременным направлением должнику по адресу электронной почты копии уведомления об уточнении с указанием нулевой суммы задолженности. При этом Уведомление о поступлении уведомления налогового органа об уточнении суммы задолженности не оформляется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60"/>
        </w:tabs>
        <w:spacing w:before="0" w:after="0" w:line="365" w:lineRule="exact"/>
        <w:ind w:firstLine="760"/>
        <w:jc w:val="both"/>
      </w:pPr>
      <w:r>
        <w:t>При каждом перечислении средств должником в пользу взыскателя специали</w:t>
      </w:r>
      <w:r w:rsidR="00A96F69">
        <w:t>ст СКИБ</w:t>
      </w:r>
      <w:r>
        <w:t xml:space="preserve"> отмечает в Журнале номер, дату и сумму платежного поручения.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proofErr w:type="gramStart"/>
      <w:r>
        <w:t>При полном исполнении исполнит</w:t>
      </w:r>
      <w:r w:rsidR="00A96F69">
        <w:t>ельного документа специалист СКИБ</w:t>
      </w:r>
      <w:r>
        <w:t xml:space="preserve"> в оригинале исполнительного документа делает отметку о размере перечисленной суммы, заверяет </w:t>
      </w:r>
      <w:r w:rsidR="004A1635">
        <w:t>своей подписью с указанием должности, фамилии и инициалов, оттиском печати</w:t>
      </w:r>
      <w:r>
        <w:t xml:space="preserve"> </w:t>
      </w:r>
      <w:r w:rsidR="004A1635">
        <w:t xml:space="preserve">Финансового управления </w:t>
      </w:r>
      <w:r>
        <w:t>и направляет исполнительный документ в суд, выдавший его, вместе с Уведомлением о возврате полностью исполненного исполнительного документа п</w:t>
      </w:r>
      <w:r w:rsidR="002A71EF">
        <w:t>о форме согласно приложению № 15</w:t>
      </w:r>
      <w:r>
        <w:t xml:space="preserve"> к настоящему Порядку.</w:t>
      </w:r>
      <w:proofErr w:type="gramEnd"/>
      <w:r>
        <w:t xml:space="preserve"> Копии платежных поручений в суд не направляются.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При исполнении в полном объеме решения налогов</w:t>
      </w:r>
      <w:r w:rsidR="00A96F69">
        <w:t>ого органа финансовое управление</w:t>
      </w:r>
      <w:r>
        <w:t xml:space="preserve"> направляет в налоговый орган Уведомление об исполнении в полном объеме решения налогового органа п</w:t>
      </w:r>
      <w:r w:rsidR="002A71EF">
        <w:t>о форме согласно приложению № 16</w:t>
      </w:r>
      <w:r>
        <w:t xml:space="preserve"> к настоящему Порядку. Решение налогового органа и копии платежных поручений в налоговый орган не направляются.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proofErr w:type="gramStart"/>
      <w:r>
        <w:t>При пос</w:t>
      </w:r>
      <w:r w:rsidR="00A96F69">
        <w:t>туплении в финансовое управление</w:t>
      </w:r>
      <w:r>
        <w:t xml:space="preserve"> от налогового органа уведомления об уточнении суммы задолженности к решению</w:t>
      </w:r>
      <w:proofErr w:type="gramEnd"/>
      <w:r>
        <w:t xml:space="preserve"> налогового органа (с указанием нулевой суммы задолженности), Уведомление об исполнении в полном объеме решения налогового органа в налоговый орган не направляется.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Копии платежных поручений об исполнении исполнительного докум</w:t>
      </w:r>
      <w:r w:rsidR="004A1635">
        <w:t>ента, решение налог</w:t>
      </w:r>
      <w:r w:rsidR="00B31EB1">
        <w:t xml:space="preserve">ового органа, </w:t>
      </w:r>
      <w:r w:rsidR="004A1635">
        <w:t xml:space="preserve">на бумажном носителе, платежные поручения заверяются штампом «Проведено» и подписью </w:t>
      </w:r>
      <w:proofErr w:type="gramStart"/>
      <w:r w:rsidR="004A1635">
        <w:t>спец</w:t>
      </w:r>
      <w:r w:rsidR="00B31EB1">
        <w:t>иалиста СКИБ</w:t>
      </w:r>
      <w:r w:rsidR="004A1635">
        <w:t>, принявшего документ к исполнению</w:t>
      </w:r>
      <w:r w:rsidR="00B31EB1">
        <w:t xml:space="preserve"> подшиваются</w:t>
      </w:r>
      <w:proofErr w:type="gramEnd"/>
      <w:r w:rsidR="00B31EB1">
        <w:t xml:space="preserve"> в дело.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60"/>
        </w:tabs>
        <w:spacing w:before="0" w:after="0" w:line="365" w:lineRule="exact"/>
        <w:ind w:firstLine="760"/>
        <w:jc w:val="both"/>
      </w:pPr>
      <w:r>
        <w:t>При пос</w:t>
      </w:r>
      <w:r w:rsidR="00B31EB1">
        <w:t>туплении в финансовое управление</w:t>
      </w:r>
      <w:r>
        <w:t xml:space="preserve"> с сопроводительным письмом должника заверенных копий платежных поручений, </w:t>
      </w:r>
      <w:r>
        <w:lastRenderedPageBreak/>
        <w:t>подтверждающих исполнение (частичное исполнение) требований исполнительного документа</w:t>
      </w:r>
      <w:r w:rsidR="006A488E">
        <w:t>, решения налогового органа</w:t>
      </w:r>
      <w:r>
        <w:t xml:space="preserve"> с лицевых счетов должника, </w:t>
      </w:r>
      <w:r w:rsidR="00B31EB1">
        <w:t>открытых в финансовом управлении, специалист СКИБ</w:t>
      </w:r>
      <w:r>
        <w:t xml:space="preserve"> указывает в Журнале номер, дату и сумму платежного поручения, подтверждающего исполнение исполнительного документа</w:t>
      </w:r>
      <w:r w:rsidR="006A488E">
        <w:t>, решения налогового органа</w:t>
      </w:r>
      <w:r>
        <w:t xml:space="preserve">. </w:t>
      </w:r>
      <w:proofErr w:type="gramStart"/>
      <w:r>
        <w:t>После исполнения исполнительного документа</w:t>
      </w:r>
      <w:r w:rsidR="006A488E">
        <w:t>, решения налогового органа</w:t>
      </w:r>
      <w:r w:rsidR="00B31EB1">
        <w:t xml:space="preserve"> в полном объеме специалист СКИБ</w:t>
      </w:r>
      <w:r>
        <w:t xml:space="preserve"> ставит соответствующую отметку в Журнале и направляет исполнительный документ</w:t>
      </w:r>
      <w:r w:rsidR="006A488E">
        <w:t>, решение налогового органа</w:t>
      </w:r>
      <w:r>
        <w:t xml:space="preserve"> в суд </w:t>
      </w:r>
      <w:r w:rsidR="006A488E">
        <w:t>либо в налоговый органа</w:t>
      </w:r>
      <w:r w:rsidR="004418B2">
        <w:t xml:space="preserve"> соответствии с пунктом 18</w:t>
      </w:r>
      <w:r>
        <w:t xml:space="preserve"> настоящего Порядка.</w:t>
      </w:r>
      <w:proofErr w:type="gramEnd"/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>В случае оплаты должником требований исполнительного документа,</w:t>
      </w:r>
      <w:r w:rsidR="006A488E">
        <w:t xml:space="preserve"> решения налогового органа</w:t>
      </w:r>
      <w:r>
        <w:t xml:space="preserve"> минуя лицевые счета должника, </w:t>
      </w:r>
      <w:r w:rsidR="00B31EB1">
        <w:t>открытые в финансовом управлении</w:t>
      </w:r>
      <w:r>
        <w:t>, информация о номере, дате и сумме платежного документа заносится в графу Журнала «Исполнено с иных счетов» (далее - иные счета).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jc w:val="both"/>
      </w:pPr>
      <w:r>
        <w:t>При представлении документов, подтверждающих полное исполнение исполнительного докумен</w:t>
      </w:r>
      <w:r w:rsidR="00B31EB1">
        <w:t>та с иных счетов, специалист СКИБ</w:t>
      </w:r>
      <w:r>
        <w:t xml:space="preserve"> без проставления отметки на исполнительном документе о его исполнении возвращает исполнительный документ в суд, вынесший решение, с сопроводительн</w:t>
      </w:r>
      <w:r w:rsidR="00B31EB1">
        <w:t>ым письмом финансового управления</w:t>
      </w:r>
      <w:r>
        <w:t xml:space="preserve"> и приложением копий представленных документов, подтверждающих исполнение решения суда. При этом Уведомление о возврате полностью исполненного исполнительного документа не оформляется.</w:t>
      </w:r>
    </w:p>
    <w:p w:rsidR="006A488E" w:rsidRDefault="006A488E" w:rsidP="008F673C">
      <w:pPr>
        <w:pStyle w:val="20"/>
        <w:shd w:val="clear" w:color="auto" w:fill="auto"/>
        <w:spacing w:before="0" w:after="0" w:line="365" w:lineRule="exact"/>
        <w:jc w:val="both"/>
      </w:pPr>
      <w:r>
        <w:t>При представлении документов, подтверждающих исполнение в полном объеме решения налогового орга</w:t>
      </w:r>
      <w:r w:rsidR="00B31EB1">
        <w:t xml:space="preserve">на с иных счетов, специалист СКИБ </w:t>
      </w:r>
      <w:r>
        <w:t xml:space="preserve"> направляет в налоговый орган, вынесший решение, сопроводитель</w:t>
      </w:r>
      <w:r w:rsidR="00B31EB1">
        <w:t>ное письмо финансовое управление</w:t>
      </w:r>
      <w:r>
        <w:t xml:space="preserve"> с приложением копий представленных документов, подтверждающих исполнение решения налогового органа. При этом решение налогового органа в налоговый орган не направляется. Уведомление об исполнении в полном объеме решения налогового органа в налоговый орган не оформляется.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365" w:lineRule="exact"/>
        <w:ind w:firstLine="760"/>
        <w:jc w:val="both"/>
      </w:pPr>
      <w:proofErr w:type="gramStart"/>
      <w:r>
        <w:t>При поступлении в</w:t>
      </w:r>
      <w:r w:rsidR="00B31EB1">
        <w:t xml:space="preserve"> финансовое управление</w:t>
      </w:r>
      <w:r>
        <w:t xml:space="preserve"> заявления взыскателя об отзыве исполнительного документа, заявления суда (либо судебного акта) об отзыве исполнительного документа, представления документа, отменяющего исполнение судебного акта, в том числе в период приостановления операций по расх</w:t>
      </w:r>
      <w:r w:rsidR="00B31EB1">
        <w:t>одованию средств, специалист СКИБ</w:t>
      </w:r>
      <w:r>
        <w:t xml:space="preserve"> указывает в Журнале номер и дату Уведомления о возврате исполнительного документа и возвращает взыскателю или в суд полностью или частично неисполненный исполнительный</w:t>
      </w:r>
      <w:proofErr w:type="gramEnd"/>
      <w:r>
        <w:t xml:space="preserve"> докумен</w:t>
      </w:r>
      <w:r w:rsidR="008A207B">
        <w:t xml:space="preserve">т с отметкой финансовое </w:t>
      </w:r>
      <w:r w:rsidR="008A207B">
        <w:lastRenderedPageBreak/>
        <w:t>управление</w:t>
      </w:r>
      <w:r>
        <w:t xml:space="preserve"> в исполнительном документе о размере перечисленной сумм</w:t>
      </w:r>
      <w:r w:rsidR="008A207B">
        <w:t>ы. Отметка начальника финансового управления</w:t>
      </w:r>
      <w:r>
        <w:t xml:space="preserve"> в исполнительном документе заверяется подписью </w:t>
      </w:r>
      <w:r w:rsidR="008A207B">
        <w:t>специалиста СКИБ</w:t>
      </w:r>
      <w:r w:rsidR="004A1635">
        <w:t>, с указанием должности, фамилии и инициалов, оттиском печати Финансового управления</w:t>
      </w:r>
      <w:r>
        <w:t>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365" w:lineRule="exact"/>
        <w:ind w:firstLine="760"/>
        <w:jc w:val="both"/>
      </w:pPr>
      <w:r>
        <w:t>Учет и хранение исполнительных документов, пос</w:t>
      </w:r>
      <w:r w:rsidR="008A207B">
        <w:t>тупивших в финансовое управление</w:t>
      </w:r>
      <w:r>
        <w:t xml:space="preserve"> в случае удовлетворения судом заявления взыскателя о взыскании средств с ГРБС в порядке субсидиарной ответственности на основании полностью или частично неисполненного исполнительного документа </w:t>
      </w:r>
      <w:r w:rsidR="008A207B">
        <w:t>по денежным обязательствам</w:t>
      </w:r>
      <w:r>
        <w:t xml:space="preserve"> находящегося в его ведении казенного учреждения-должника, осуществляется в соответствии с настоящим Порядком.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365" w:lineRule="exact"/>
        <w:ind w:firstLine="760"/>
        <w:jc w:val="both"/>
      </w:pPr>
      <w:proofErr w:type="gramStart"/>
      <w:r>
        <w:t>В случае невозможности осуществления взыскании денежных средств с должника в течение трех месяцев со дня поступления исполнительного д</w:t>
      </w:r>
      <w:r w:rsidR="008A207B">
        <w:t>окумента в финансовое управление</w:t>
      </w:r>
      <w:proofErr w:type="gramEnd"/>
      <w:r w:rsidR="008A207B">
        <w:t>, специалист СКИБ</w:t>
      </w:r>
      <w:r>
        <w:t xml:space="preserve"> направляет взыскателю в течение десяти дней со дня истечения трехмесячного срока Уведомление о неисполнении должником требований исполнительного документа по фор</w:t>
      </w:r>
      <w:r w:rsidR="002A71EF">
        <w:t>ме согласно приложениям № 17</w:t>
      </w:r>
      <w:r>
        <w:t xml:space="preserve"> к настоящему Порядку.</w:t>
      </w:r>
    </w:p>
    <w:p w:rsidR="006A488E" w:rsidRDefault="006A488E" w:rsidP="006A488E">
      <w:pPr>
        <w:pStyle w:val="20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40" w:lineRule="auto"/>
        <w:ind w:firstLine="760"/>
        <w:jc w:val="both"/>
      </w:pPr>
      <w:proofErr w:type="gramStart"/>
      <w:r>
        <w:t>При неисполнении должником решения налогового органа в течение трех месяцев со дня его пос</w:t>
      </w:r>
      <w:r w:rsidR="008A207B">
        <w:t>тупления в финансовое управление специалист СКИБ</w:t>
      </w:r>
      <w:r>
        <w:t xml:space="preserve"> в течение</w:t>
      </w:r>
      <w:proofErr w:type="gramEnd"/>
      <w:r>
        <w:t xml:space="preserve"> десяти рабочих дней направляет в налоговый орган сопроводительное п</w:t>
      </w:r>
      <w:r w:rsidR="00EB2CCC">
        <w:t>исьмо и Уведомление о возврате решения налогового органа по форме согласно приложению №3 к настоящему Порядку с приложением решения налогового органа</w:t>
      </w:r>
    </w:p>
    <w:p w:rsidR="008F673C" w:rsidRDefault="008F673C" w:rsidP="006A488E">
      <w:pPr>
        <w:pStyle w:val="20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40" w:lineRule="auto"/>
        <w:ind w:firstLine="760"/>
        <w:jc w:val="both"/>
      </w:pPr>
      <w:r>
        <w:t>Информация по неисполненным на конец отчетного финансового года исполнительным документам, решениям налогового органа переносится в Журнал учета и регистрации исполнительных документов, Журнал учета и регистрации решений налоговых органов, поступивших в текущем финансовом году. Требования по исполнительным документам, решениям налогового органа исполняются в соответствии с настоящим Порядком.</w:t>
      </w:r>
    </w:p>
    <w:p w:rsidR="008F673C" w:rsidRDefault="008F673C" w:rsidP="008F673C">
      <w:pPr>
        <w:pStyle w:val="40"/>
        <w:shd w:val="clear" w:color="auto" w:fill="auto"/>
        <w:spacing w:before="0" w:after="266" w:line="322" w:lineRule="exact"/>
        <w:ind w:right="340"/>
        <w:jc w:val="center"/>
      </w:pPr>
      <w:r>
        <w:t>2. Особенности учета и хранения документов по исполнению</w:t>
      </w:r>
      <w:r>
        <w:br/>
        <w:t>исполнительных документов по периодическим выплатам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365" w:lineRule="exact"/>
        <w:ind w:firstLine="760"/>
        <w:jc w:val="both"/>
      </w:pPr>
      <w:r>
        <w:t>Учет документов по исполнению исполнительных документов по периодическим выплатам (далее - исполнительный документ по периодическим выплатам) осуществляется в автоматизированной системе в Журнале учета и регистрации исполнительных документов по периодическим выплатам п</w:t>
      </w:r>
      <w:r w:rsidR="003C2B1E">
        <w:t>о форме согласно приложению № 18</w:t>
      </w:r>
      <w:bookmarkStart w:id="0" w:name="_GoBack"/>
      <w:bookmarkEnd w:id="0"/>
      <w:r>
        <w:t xml:space="preserve"> к настоящему Порядку (далее в настоящем разделе - Журнал).</w:t>
      </w: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  <w:r>
        <w:t xml:space="preserve">Положения раздела 1 настоящего Порядка применяются при исполнении исполнительных документов по периодическим выплатам, если </w:t>
      </w:r>
      <w:r>
        <w:lastRenderedPageBreak/>
        <w:t>настоящим разделом не установлено иное.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365" w:lineRule="exact"/>
        <w:ind w:firstLine="760"/>
        <w:jc w:val="both"/>
      </w:pPr>
      <w:proofErr w:type="gramStart"/>
      <w:r>
        <w:t>При представлении д</w:t>
      </w:r>
      <w:r w:rsidR="001758D2">
        <w:t>олжником в финансовое управление</w:t>
      </w:r>
      <w:r>
        <w:t xml:space="preserve"> информации о дате ежемесячной выплаты по исполнительному документу по периодическим выплатам</w:t>
      </w:r>
      <w:proofErr w:type="gramEnd"/>
      <w:r>
        <w:t xml:space="preserve"> (далее - информация о дате еж</w:t>
      </w:r>
      <w:r w:rsidR="001758D2">
        <w:t>емесячных выплат) специалист СКИБ</w:t>
      </w:r>
      <w:r>
        <w:t xml:space="preserve"> делает отметку в Журнале о периодичности выплаты и подшивает информацию о дате ежемесячных выплат в дело.</w:t>
      </w:r>
    </w:p>
    <w:p w:rsidR="008F673C" w:rsidRDefault="001758D2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368"/>
        </w:tabs>
        <w:spacing w:before="0" w:after="0" w:line="365" w:lineRule="exact"/>
        <w:ind w:firstLine="760"/>
        <w:jc w:val="both"/>
      </w:pPr>
      <w:proofErr w:type="gramStart"/>
      <w:r>
        <w:t>При финансовое управление</w:t>
      </w:r>
      <w:r w:rsidR="008F673C">
        <w:t xml:space="preserve"> приостановления операций по расходованию средств в случаях, установленных пунктами 3, 6, 7 статьи 242.4 Бюджетного кодекса, либо пунктами 7, 8 части 20 статьи 30 Закона, в том числе непредс</w:t>
      </w:r>
      <w:r>
        <w:t>тавления в финансовое управление</w:t>
      </w:r>
      <w:r w:rsidR="008F673C">
        <w:t xml:space="preserve"> информации о дате ежемесячных выплат и нарушения срока ежемесячной выплаты по исполните</w:t>
      </w:r>
      <w:r w:rsidR="00282C73">
        <w:t>льному документу, специалист СКИБ</w:t>
      </w:r>
      <w:r w:rsidR="008F673C">
        <w:t xml:space="preserve"> руководствуется положениями пункта 16 настоящего Порядка, с учетом сроков, установленных</w:t>
      </w:r>
      <w:proofErr w:type="gramEnd"/>
      <w:r w:rsidR="008F673C">
        <w:t xml:space="preserve"> абзацем 2 пункта 8 части 20 статьи 30 Закона.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365" w:lineRule="exact"/>
        <w:ind w:firstLine="760"/>
        <w:jc w:val="both"/>
      </w:pPr>
      <w:r>
        <w:t>При полном исполнении исполнительного документа по перио</w:t>
      </w:r>
      <w:r w:rsidR="00282C73">
        <w:t>дическим выплатам специалист СКИБ</w:t>
      </w:r>
      <w:r>
        <w:t xml:space="preserve"> направляет оригинал исполнительного документа в выдавший его суд, в котором указывает по каждому году суммированную выплату взыскателю. К исполнительному документу прикладывается реестр расходных платежных документов на перечисление денежных сре</w:t>
      </w:r>
      <w:proofErr w:type="gramStart"/>
      <w:r>
        <w:t>дств вз</w:t>
      </w:r>
      <w:proofErr w:type="gramEnd"/>
      <w:r>
        <w:t xml:space="preserve">ыскателю (далее - реестр расходных платежных документов), заверенный подписью </w:t>
      </w:r>
      <w:r w:rsidR="00282C73">
        <w:t>специалиста СКИБ</w:t>
      </w:r>
      <w:r w:rsidR="002568EF">
        <w:t>, с указанием должности, фамилии и инициалов, оттиском печати Финансового управления.</w:t>
      </w:r>
      <w:r>
        <w:t xml:space="preserve"> Второй экземпляр заверенного реестра расходных платежных документов подшивается в дело.</w:t>
      </w:r>
    </w:p>
    <w:p w:rsidR="008F673C" w:rsidRDefault="008F673C" w:rsidP="008F673C">
      <w:pPr>
        <w:pStyle w:val="20"/>
        <w:shd w:val="clear" w:color="auto" w:fill="auto"/>
        <w:tabs>
          <w:tab w:val="left" w:pos="1191"/>
        </w:tabs>
        <w:spacing w:before="0" w:after="0" w:line="365" w:lineRule="exact"/>
        <w:ind w:left="760"/>
        <w:jc w:val="both"/>
      </w:pPr>
    </w:p>
    <w:p w:rsidR="008F673C" w:rsidRDefault="008F673C" w:rsidP="008F673C">
      <w:pPr>
        <w:pStyle w:val="40"/>
        <w:shd w:val="clear" w:color="auto" w:fill="auto"/>
        <w:spacing w:before="0" w:after="206" w:line="322" w:lineRule="exact"/>
        <w:ind w:right="340"/>
        <w:jc w:val="center"/>
      </w:pPr>
      <w:r>
        <w:t>3. Учет и хранение информации ГРБС о результатах</w:t>
      </w:r>
      <w:r>
        <w:br/>
        <w:t>рассмотрения дела в суде</w:t>
      </w:r>
    </w:p>
    <w:p w:rsidR="008F673C" w:rsidRDefault="008F673C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66"/>
        </w:tabs>
        <w:spacing w:before="0" w:after="0" w:line="365" w:lineRule="exact"/>
        <w:ind w:firstLine="740"/>
        <w:jc w:val="both"/>
      </w:pPr>
      <w:r>
        <w:t xml:space="preserve">ГРБС, представлявший в суде интересы </w:t>
      </w:r>
      <w:r w:rsidR="004B6801">
        <w:t>муниципального округа</w:t>
      </w:r>
      <w:r w:rsidR="00D70060">
        <w:t xml:space="preserve"> - «</w:t>
      </w:r>
      <w:proofErr w:type="spellStart"/>
      <w:r w:rsidR="00D70060">
        <w:t>Немский</w:t>
      </w:r>
      <w:proofErr w:type="spellEnd"/>
      <w:r w:rsidR="00D70060">
        <w:t xml:space="preserve"> округ</w:t>
      </w:r>
      <w:r>
        <w:t>» в соответствии с пунктом 3 статьи 158 Бюджетного кодекса, на</w:t>
      </w:r>
      <w:r w:rsidR="00D70060">
        <w:t>правляет в финансовое управление</w:t>
      </w:r>
      <w:r>
        <w:t xml:space="preserve"> информацию о результатах рассмотрения дела в суде после вынесения (принятия) судебного акта в окончательной форме, а также и</w:t>
      </w:r>
      <w:r w:rsidR="001E1CEF">
        <w:t>нформирует финансовое управление</w:t>
      </w:r>
      <w:r>
        <w:t xml:space="preserve"> о наличии оснований для обжалования судебного акта и о </w:t>
      </w:r>
      <w:r w:rsidR="001E1CEF">
        <w:t>результатах обжалования  судебного акта в порядке, установленном финансовым управлением</w:t>
      </w:r>
      <w:proofErr w:type="gramStart"/>
      <w:r w:rsidR="001E1CEF">
        <w:t xml:space="preserve"> </w:t>
      </w:r>
      <w:r>
        <w:t>.</w:t>
      </w:r>
      <w:proofErr w:type="gramEnd"/>
    </w:p>
    <w:p w:rsidR="008F673C" w:rsidRDefault="001E1CEF" w:rsidP="008F673C">
      <w:pPr>
        <w:pStyle w:val="20"/>
        <w:numPr>
          <w:ilvl w:val="0"/>
          <w:numId w:val="3"/>
        </w:numPr>
        <w:shd w:val="clear" w:color="auto" w:fill="auto"/>
        <w:tabs>
          <w:tab w:val="left" w:pos="1266"/>
        </w:tabs>
        <w:spacing w:before="0" w:after="0" w:line="365" w:lineRule="exact"/>
        <w:ind w:firstLine="740"/>
        <w:jc w:val="both"/>
      </w:pPr>
      <w:r>
        <w:t>Хранение информации</w:t>
      </w:r>
      <w:r w:rsidR="008F673C">
        <w:t xml:space="preserve"> осуществляется в соответствии с номенкл</w:t>
      </w:r>
      <w:r w:rsidR="00D70060">
        <w:t>атурой дел финансового управления</w:t>
      </w:r>
      <w:r w:rsidR="008F673C">
        <w:t>.</w:t>
      </w:r>
    </w:p>
    <w:p w:rsidR="008F673C" w:rsidRDefault="008F673C" w:rsidP="008F673C">
      <w:pPr>
        <w:pStyle w:val="20"/>
        <w:shd w:val="clear" w:color="auto" w:fill="auto"/>
        <w:tabs>
          <w:tab w:val="left" w:pos="1224"/>
        </w:tabs>
        <w:spacing w:before="0" w:after="0" w:line="365" w:lineRule="exact"/>
        <w:ind w:left="760"/>
        <w:jc w:val="both"/>
      </w:pPr>
    </w:p>
    <w:p w:rsidR="008F673C" w:rsidRDefault="008F673C" w:rsidP="008F673C">
      <w:pPr>
        <w:pStyle w:val="20"/>
        <w:shd w:val="clear" w:color="auto" w:fill="auto"/>
        <w:spacing w:before="0" w:after="0" w:line="365" w:lineRule="exact"/>
        <w:ind w:firstLine="760"/>
        <w:jc w:val="both"/>
      </w:pPr>
    </w:p>
    <w:p w:rsidR="008F673C" w:rsidRDefault="008F673C" w:rsidP="008F673C">
      <w:pPr>
        <w:pStyle w:val="20"/>
        <w:shd w:val="clear" w:color="auto" w:fill="auto"/>
        <w:tabs>
          <w:tab w:val="left" w:pos="1195"/>
        </w:tabs>
        <w:spacing w:before="0" w:after="0" w:line="370" w:lineRule="exact"/>
        <w:ind w:left="760"/>
        <w:jc w:val="both"/>
      </w:pP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</w:p>
    <w:p w:rsidR="004B2F65" w:rsidRDefault="004B2F65" w:rsidP="004B2F65">
      <w:pPr>
        <w:pStyle w:val="20"/>
        <w:shd w:val="clear" w:color="auto" w:fill="auto"/>
        <w:spacing w:before="0" w:after="0" w:line="365" w:lineRule="exact"/>
        <w:ind w:firstLine="760"/>
        <w:jc w:val="both"/>
      </w:pPr>
    </w:p>
    <w:p w:rsidR="005F2CD5" w:rsidRDefault="005F2CD5"/>
    <w:sectPr w:rsidR="005F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D25"/>
    <w:multiLevelType w:val="multilevel"/>
    <w:tmpl w:val="656EBD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750FC"/>
    <w:multiLevelType w:val="multilevel"/>
    <w:tmpl w:val="B906A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9D40DF"/>
    <w:multiLevelType w:val="multilevel"/>
    <w:tmpl w:val="D5DCF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731E22"/>
    <w:multiLevelType w:val="multilevel"/>
    <w:tmpl w:val="B906A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4C55B5"/>
    <w:multiLevelType w:val="multilevel"/>
    <w:tmpl w:val="A72847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492C67"/>
    <w:multiLevelType w:val="multilevel"/>
    <w:tmpl w:val="6114A2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8D1E34"/>
    <w:multiLevelType w:val="multilevel"/>
    <w:tmpl w:val="B906A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65"/>
    <w:rsid w:val="0000404D"/>
    <w:rsid w:val="000609CE"/>
    <w:rsid w:val="0006551C"/>
    <w:rsid w:val="00083A9F"/>
    <w:rsid w:val="001716FF"/>
    <w:rsid w:val="001758D2"/>
    <w:rsid w:val="001E1CEF"/>
    <w:rsid w:val="002568EF"/>
    <w:rsid w:val="00282C73"/>
    <w:rsid w:val="002A71EF"/>
    <w:rsid w:val="00335421"/>
    <w:rsid w:val="003C2B1E"/>
    <w:rsid w:val="00435A22"/>
    <w:rsid w:val="004418B2"/>
    <w:rsid w:val="004A1635"/>
    <w:rsid w:val="004B2F65"/>
    <w:rsid w:val="004B6801"/>
    <w:rsid w:val="004E1066"/>
    <w:rsid w:val="0053612B"/>
    <w:rsid w:val="00591813"/>
    <w:rsid w:val="00597B4B"/>
    <w:rsid w:val="005F2CD5"/>
    <w:rsid w:val="006A488E"/>
    <w:rsid w:val="007C2BEC"/>
    <w:rsid w:val="007F6C8C"/>
    <w:rsid w:val="008972E7"/>
    <w:rsid w:val="008A207B"/>
    <w:rsid w:val="008F673C"/>
    <w:rsid w:val="0093049B"/>
    <w:rsid w:val="00A96F69"/>
    <w:rsid w:val="00AB7B8C"/>
    <w:rsid w:val="00B31EB1"/>
    <w:rsid w:val="00B90485"/>
    <w:rsid w:val="00C11A70"/>
    <w:rsid w:val="00C55C0D"/>
    <w:rsid w:val="00D70060"/>
    <w:rsid w:val="00D727BD"/>
    <w:rsid w:val="00E232AB"/>
    <w:rsid w:val="00E741CC"/>
    <w:rsid w:val="00E80D5B"/>
    <w:rsid w:val="00EA3F46"/>
    <w:rsid w:val="00EB2CCC"/>
    <w:rsid w:val="00F4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B2F6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B2F6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2F65"/>
    <w:pPr>
      <w:widowControl w:val="0"/>
      <w:shd w:val="clear" w:color="auto" w:fill="FFFFFF"/>
      <w:spacing w:before="60" w:after="4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4B2F65"/>
    <w:pPr>
      <w:widowControl w:val="0"/>
      <w:shd w:val="clear" w:color="auto" w:fill="FFFFFF"/>
      <w:spacing w:before="480" w:after="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-1pt">
    <w:name w:val="Основной текст (2) + Интервал -1 pt"/>
    <w:basedOn w:val="2"/>
    <w:rsid w:val="008F67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7F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B2F6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B2F6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2F65"/>
    <w:pPr>
      <w:widowControl w:val="0"/>
      <w:shd w:val="clear" w:color="auto" w:fill="FFFFFF"/>
      <w:spacing w:before="60" w:after="4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4B2F65"/>
    <w:pPr>
      <w:widowControl w:val="0"/>
      <w:shd w:val="clear" w:color="auto" w:fill="FFFFFF"/>
      <w:spacing w:before="480" w:after="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-1pt">
    <w:name w:val="Основной текст (2) + Интервал -1 pt"/>
    <w:basedOn w:val="2"/>
    <w:rsid w:val="008F67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7F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DB7D3-2183-4530-9E83-EFA84388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15</Pages>
  <Words>4842</Words>
  <Characters>27604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KaznaSufd</dc:creator>
  <cp:lastModifiedBy>Люба</cp:lastModifiedBy>
  <cp:revision>31</cp:revision>
  <cp:lastPrinted>2023-12-06T13:54:00Z</cp:lastPrinted>
  <dcterms:created xsi:type="dcterms:W3CDTF">2022-08-22T13:30:00Z</dcterms:created>
  <dcterms:modified xsi:type="dcterms:W3CDTF">2023-12-13T08:01:00Z</dcterms:modified>
</cp:coreProperties>
</file>