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6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1746EA" w:rsidTr="001746EA">
        <w:tc>
          <w:tcPr>
            <w:tcW w:w="5068" w:type="dxa"/>
          </w:tcPr>
          <w:p w:rsidR="001746EA" w:rsidRDefault="001746EA">
            <w:pPr>
              <w:pStyle w:val="ConsPlusNormal0"/>
              <w:ind w:left="-108" w:right="-1" w:firstLine="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Приложение № 8</w:t>
            </w:r>
          </w:p>
          <w:p w:rsidR="001746EA" w:rsidRDefault="001746EA">
            <w:pPr>
              <w:pStyle w:val="ConsPlusNormal0"/>
              <w:ind w:left="-108" w:right="-1" w:firstLine="108"/>
              <w:jc w:val="right"/>
              <w:rPr>
                <w:rFonts w:ascii="Times New Roman" w:hAnsi="Times New Roman" w:cs="Times New Roman"/>
              </w:rPr>
            </w:pPr>
          </w:p>
          <w:p w:rsidR="001746EA" w:rsidRDefault="001746EA">
            <w:pPr>
              <w:pStyle w:val="ConsPlusNormal0"/>
              <w:ind w:left="-108" w:right="-1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Административному регламенту</w:t>
            </w:r>
          </w:p>
          <w:p w:rsidR="001746EA" w:rsidRDefault="001746EA">
            <w:pPr>
              <w:pStyle w:val="ConsPlusNormal0"/>
              <w:ind w:left="-108" w:right="-1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предоставлению муниципальной услуги</w:t>
            </w:r>
          </w:p>
        </w:tc>
      </w:tr>
    </w:tbl>
    <w:p w:rsidR="001746EA" w:rsidRDefault="001746EA" w:rsidP="001746EA">
      <w:pPr>
        <w:suppressAutoHyphens w:val="0"/>
        <w:spacing w:after="0" w:line="240" w:lineRule="auto"/>
        <w:rPr>
          <w:rFonts w:ascii="Times New Roman" w:hAnsi="Times New Roman" w:cs="Times New Roman"/>
        </w:rPr>
      </w:pPr>
    </w:p>
    <w:p w:rsidR="001746EA" w:rsidRDefault="001746EA" w:rsidP="001746EA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Перечень</w:t>
      </w:r>
    </w:p>
    <w:p w:rsidR="001746EA" w:rsidRDefault="001746EA" w:rsidP="001746EA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категорий граждан, имеющих право на внеочередное и первоочередное получение места для ребенка в образовательной организации, реализующей </w:t>
      </w:r>
      <w:proofErr w:type="gramStart"/>
      <w:r>
        <w:rPr>
          <w:rFonts w:ascii="Times New Roman" w:hAnsi="Times New Roman" w:cs="Times New Roman"/>
          <w:sz w:val="22"/>
          <w:szCs w:val="22"/>
        </w:rPr>
        <w:t>основную</w:t>
      </w:r>
      <w:proofErr w:type="gramEnd"/>
    </w:p>
    <w:p w:rsidR="001746EA" w:rsidRDefault="001746EA" w:rsidP="001746EA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общеобразовательную программу дошкольного образования</w:t>
      </w:r>
    </w:p>
    <w:p w:rsidR="001746EA" w:rsidRDefault="001746EA" w:rsidP="001746EA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"/>
        <w:gridCol w:w="3063"/>
        <w:gridCol w:w="3070"/>
        <w:gridCol w:w="3121"/>
      </w:tblGrid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правового акта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граждан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документы для подтверждения права</w:t>
            </w:r>
          </w:p>
        </w:tc>
      </w:tr>
      <w:tr w:rsidR="001746EA" w:rsidTr="001746EA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I. Категории граждан, имеющих право на внеочередное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1746EA" w:rsidTr="001746EA"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</w:rPr>
              <w:t xml:space="preserve"> Российской Федерации от 15.05.1991 № 1244-1 «О социальной защите граждан, подвергшихся воздействию радиации вследствие катастрофы на Чернобыльской АЭС»</w:t>
            </w:r>
          </w:p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(п.1,2,6  ст. 13, абзац пятый ст. 25);</w:t>
            </w:r>
          </w:p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Приказ</w:t>
              </w:r>
            </w:hyperlink>
            <w:r>
              <w:rPr>
                <w:rFonts w:ascii="Times New Roman" w:hAnsi="Times New Roman" w:cs="Times New Roman"/>
              </w:rPr>
              <w:t xml:space="preserve"> МЧС России № 728, </w:t>
            </w:r>
            <w:proofErr w:type="spellStart"/>
            <w:r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№ 832, Минфина России № 166н от 08.12.2006</w:t>
            </w:r>
          </w:p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ВС РФ от 27.12.1991 № 2123-1 </w:t>
            </w:r>
            <w:r>
              <w:rPr>
                <w:rFonts w:ascii="Times New Roman" w:hAnsi="Times New Roman" w:cs="Times New Roman"/>
              </w:rPr>
              <w:br/>
              <w:t xml:space="preserve">«О распространении действия Закона РСФСР </w:t>
            </w:r>
            <w:r>
              <w:rPr>
                <w:rFonts w:ascii="Times New Roman" w:hAnsi="Times New Roman" w:cs="Times New Roman"/>
              </w:rPr>
              <w:br/>
              <w:t>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 xml:space="preserve">Дети граждан, указанные в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color w:val="auto"/>
                  <w:kern w:val="0"/>
                  <w:u w:val="none"/>
                  <w:lang w:eastAsia="ru-RU"/>
                </w:rPr>
                <w:t>пунктах 1</w:t>
              </w:r>
            </w:hyperlink>
            <w:r>
              <w:rPr>
                <w:rFonts w:ascii="Times New Roman" w:hAnsi="Times New Roman" w:cs="Times New Roman"/>
                <w:kern w:val="0"/>
                <w:lang w:eastAsia="ru-RU"/>
              </w:rPr>
              <w:t xml:space="preserve">,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color w:val="auto"/>
                  <w:kern w:val="0"/>
                  <w:u w:val="none"/>
                  <w:lang w:eastAsia="ru-RU"/>
                </w:rPr>
                <w:t>2</w:t>
              </w:r>
            </w:hyperlink>
            <w:r>
              <w:rPr>
                <w:rFonts w:ascii="Times New Roman" w:hAnsi="Times New Roman" w:cs="Times New Roman"/>
                <w:kern w:val="0"/>
                <w:lang w:eastAsia="ru-RU"/>
              </w:rPr>
              <w:t>, 6 части первой статьи 13, абзаце пятом статьи 25 настоящего Закона</w:t>
            </w:r>
          </w:p>
          <w:p w:rsidR="001746EA" w:rsidRDefault="001746E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746EA" w:rsidRDefault="001746E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746EA" w:rsidRDefault="001746E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746EA" w:rsidRDefault="001746E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746EA" w:rsidRDefault="001746E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746EA" w:rsidRDefault="001746E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746EA" w:rsidRDefault="001746E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Дети граждан категории, </w:t>
            </w:r>
            <w:r>
              <w:rPr>
                <w:rFonts w:ascii="Times New Roman" w:hAnsi="Times New Roman" w:cs="Times New Roman"/>
                <w:kern w:val="0"/>
                <w:lang w:eastAsia="ru-RU"/>
              </w:rPr>
              <w:t>принимавших участие в составе подразделений особого риска, ставшим инвалидами</w:t>
            </w:r>
            <w:proofErr w:type="gramEnd"/>
          </w:p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 xml:space="preserve">Семьи, потерявшие кормильца из числа данных лиц </w:t>
            </w:r>
          </w:p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  <w:p w:rsidR="001746EA" w:rsidRDefault="001746E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АЭС, ставшего инвалидом</w:t>
            </w:r>
            <w:proofErr w:type="gramEnd"/>
          </w:p>
          <w:p w:rsidR="001746EA" w:rsidRDefault="001746EA">
            <w:pPr>
              <w:spacing w:line="240" w:lineRule="auto"/>
            </w:pPr>
          </w:p>
          <w:p w:rsidR="001746EA" w:rsidRDefault="001746EA">
            <w:pPr>
              <w:spacing w:line="240" w:lineRule="auto"/>
            </w:pPr>
          </w:p>
          <w:p w:rsidR="001746EA" w:rsidRDefault="001746EA">
            <w:pPr>
              <w:spacing w:line="240" w:lineRule="auto"/>
            </w:pPr>
          </w:p>
          <w:p w:rsidR="001746EA" w:rsidRDefault="001746EA">
            <w:pPr>
              <w:spacing w:line="240" w:lineRule="auto"/>
            </w:pPr>
          </w:p>
          <w:p w:rsidR="001746EA" w:rsidRDefault="001746EA">
            <w:pPr>
              <w:spacing w:line="240" w:lineRule="auto"/>
            </w:pPr>
          </w:p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Удостоверение, получившего или перенесшего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</w:t>
            </w:r>
          </w:p>
          <w:p w:rsidR="001746EA" w:rsidRDefault="001746EA">
            <w:pPr>
              <w:spacing w:line="240" w:lineRule="auto"/>
            </w:pP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 17.01.1992 № 2202-1 </w:t>
            </w:r>
            <w:r>
              <w:rPr>
                <w:rFonts w:ascii="Times New Roman" w:hAnsi="Times New Roman" w:cs="Times New Roman"/>
              </w:rPr>
              <w:br/>
              <w:t xml:space="preserve">«О прокуратуре Российской Федерации» </w:t>
            </w:r>
          </w:p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п. 5 ст. 44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ст. 54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прокуроров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Служебное удостоверение или справка с места работы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Российской Федерации от 26.06.1992 № 3132-1 «О статусе судей в Российской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Федерации»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(п. 3 ст. 19)</w:t>
              </w:r>
            </w:hyperlink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Дети судей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судьи или справка с места работы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</w:rPr>
              <w:t xml:space="preserve"> от 28.12.2010 № 403-ФЗ </w:t>
            </w:r>
            <w:r>
              <w:rPr>
                <w:rFonts w:ascii="Times New Roman" w:hAnsi="Times New Roman" w:cs="Times New Roman"/>
              </w:rPr>
              <w:br/>
              <w:t>«О Следственном комитете Российской Федерации»</w:t>
            </w:r>
          </w:p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(п.25 ст.35)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сотрудников Следственного комитета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Служебное удостоверение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Российской Федерации от 09.02.2004 № 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</w:t>
            </w:r>
            <w:hyperlink r:id="rId13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п. 1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14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п. 14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погибших (пропавших без вести), умерших, ставших инвалидами сотрудников и военнослужащих из числа указанных в </w:t>
            </w:r>
            <w:hyperlink r:id="rId15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п. 1</w:t>
              </w:r>
            </w:hyperlink>
            <w:r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09.02.2004 № 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 (сведения), подтверждающие факт гибели, смерти, признания в установленном </w:t>
            </w:r>
            <w:proofErr w:type="gramStart"/>
            <w:r>
              <w:rPr>
                <w:rFonts w:ascii="Times New Roman" w:hAnsi="Times New Roman" w:cs="Times New Roman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пропавшим без вести, объявления умершим, установления инвалидности в связи с осуществлением служебной деятельности 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Российской Федерации  от 12.08.2008</w:t>
            </w:r>
            <w:r>
              <w:rPr>
                <w:rFonts w:ascii="Times New Roman" w:hAnsi="Times New Roman" w:cs="Times New Roman"/>
              </w:rPr>
              <w:br/>
              <w:t>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      </w:r>
          </w:p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(абзац 3 п. 4)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Дети погибших (пропавших без вести), умерших, ставших инвалидами военнослужащих и сотрудников</w:t>
            </w:r>
          </w:p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 (сведения), подтверждающие факт гибели, смерти, признания в установленном </w:t>
            </w:r>
            <w:proofErr w:type="gramStart"/>
            <w:r>
              <w:rPr>
                <w:rFonts w:ascii="Times New Roman" w:hAnsi="Times New Roman" w:cs="Times New Roman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пропавшим без вести, объявления умершим, установления инвалидности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Правительства Российской Федерации от 25.08.1999 </w:t>
            </w:r>
            <w:r>
              <w:rPr>
                <w:rFonts w:ascii="Times New Roman" w:hAnsi="Times New Roman" w:cs="Times New Roman"/>
              </w:rPr>
              <w:br/>
              <w:t xml:space="preserve">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</w:t>
            </w:r>
            <w:r>
              <w:rPr>
                <w:rFonts w:ascii="Times New Roman" w:hAnsi="Times New Roman" w:cs="Times New Roman"/>
              </w:rPr>
              <w:lastRenderedPageBreak/>
              <w:t>Республики Дагестан и погибших (пропавших без вести), умерших, ставших инвалидами в связи с выполнением служебных обязанностей»</w:t>
            </w:r>
          </w:p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(абзац 5 п. 1)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lastRenderedPageBreak/>
      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</w:t>
            </w:r>
            <w:r>
              <w:rPr>
                <w:rFonts w:ascii="Times New Roman" w:hAnsi="Times New Roman" w:cs="Times New Roman"/>
                <w:kern w:val="0"/>
                <w:lang w:eastAsia="ru-RU"/>
              </w:rPr>
              <w:lastRenderedPageBreak/>
              <w:t>обязанностей</w:t>
            </w:r>
          </w:p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документы (сведения), подтверждающие факт гибели, смерти, признания в установленном </w:t>
            </w:r>
            <w:proofErr w:type="gramStart"/>
            <w:r>
              <w:rPr>
                <w:rFonts w:ascii="Times New Roman" w:hAnsi="Times New Roman" w:cs="Times New Roman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пропавшим без вести, объявления умершим, установления инвалидности в связи с осуществлением служебной деятельности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 от 30.10.2009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семей»</w:t>
            </w:r>
          </w:p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(абзац 4 п.5)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 xml:space="preserve">Дети погибших (пропавших без вести), умерших, ставших инвалидами работников органов прокуратуры, осуществляющих </w:t>
            </w:r>
            <w:r>
              <w:rPr>
                <w:rFonts w:ascii="Times New Roman" w:hAnsi="Times New Roman" w:cs="Times New Roman"/>
              </w:rPr>
              <w:t xml:space="preserve"> служебную деятельность на территории Северо-Кавказского региона</w:t>
            </w:r>
          </w:p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 (сведения), подтверждающие факт гибели, смерти, признания в установленном </w:t>
            </w:r>
            <w:proofErr w:type="gramStart"/>
            <w:r>
              <w:rPr>
                <w:rFonts w:ascii="Times New Roman" w:hAnsi="Times New Roman" w:cs="Times New Roman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пропавшим без вести, объявления умершим, установления инвалидности в связи с осуществлением служебной деятельности на территории Северо-Кавказского региона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26.01.2012 № 110 «О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семей»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Дети 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Северо-Кавказского региона, и сотрудников следственных органов, направленных для выполнения задач на территории Северо-Кавказского региона</w:t>
            </w:r>
          </w:p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документы (сведения), подтверждающие факт гибели, смерти, признания в установленном </w:t>
            </w:r>
            <w:proofErr w:type="gramStart"/>
            <w:r>
              <w:rPr>
                <w:rFonts w:ascii="Times New Roman" w:hAnsi="Times New Roman" w:cs="Times New Roman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пропавшим без вести </w:t>
            </w:r>
            <w:r>
              <w:rPr>
                <w:rFonts w:ascii="Times New Roman" w:hAnsi="Times New Roman" w:cs="Times New Roman"/>
                <w:kern w:val="0"/>
                <w:lang w:eastAsia="ru-RU"/>
              </w:rPr>
              <w:t>в связи с исполнением служебных обязанностей сотрудников следственных органов, расположенных на территории Северо-Кавказского региона, и сотрудников следственных органов, направленных для выполнения задач на территории Северо-Кавказского региона</w:t>
            </w:r>
          </w:p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Кировской области от 14.10.2013 № 320-ЗО «Об образовании в Кировской области»</w:t>
            </w:r>
          </w:p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(абзац 3 п.2 ст.11)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lang w:eastAsia="ru-RU"/>
              </w:rPr>
              <w:t xml:space="preserve">Дети граждан, призванных на военную службу по мобилизации в Вооруженные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</w:t>
            </w:r>
            <w:r>
              <w:rPr>
                <w:rFonts w:ascii="Times New Roman" w:hAnsi="Times New Roman" w:cs="Times New Roman"/>
                <w:kern w:val="0"/>
                <w:lang w:eastAsia="ru-RU"/>
              </w:rPr>
              <w:lastRenderedPageBreak/>
              <w:t>Российской Федерации, в период прохождения указанными гражданами военной службы по</w:t>
            </w:r>
            <w:proofErr w:type="gramEnd"/>
            <w:r>
              <w:rPr>
                <w:rFonts w:ascii="Times New Roman" w:hAnsi="Times New Roman" w:cs="Times New Roman"/>
                <w:kern w:val="0"/>
                <w:lang w:eastAsia="ru-RU"/>
              </w:rPr>
              <w:t xml:space="preserve"> мобилизации или действия соответствующего контракта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 (сведения), подтверждающие факт мобилизации, заключения контракта после 24.02.2022 для прохождения военной службы в зоне СВО или контракта  о добровольном содействии  в выполнении задач в зоне СВО</w:t>
            </w:r>
          </w:p>
        </w:tc>
      </w:tr>
      <w:tr w:rsidR="001746EA" w:rsidTr="001746EA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 II. Категории граждан, имеющих право на первоочередное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 Президента Российской Федерации от 02.10.1992 № 1157 «О дополнительных мерах государственной поддержки инвалидов» </w:t>
            </w:r>
            <w:hyperlink r:id="rId16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(п. 1)</w:t>
              </w:r>
            </w:hyperlink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Дети-инвалиды, дети, один из родителей которых является инвалидом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подтверждающая факт установления инвалидности ребенка, родителя, законного представителя ребенка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 Президента Российской Федерации от 05.05.1992 № 431 «О мерах по социальной поддержке многодетных семей» </w:t>
            </w:r>
            <w:hyperlink r:id="rId17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(п. 1)</w:t>
              </w:r>
            </w:hyperlink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многодетных семей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 троих и более несовершеннолетних детей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27.05.1998 № 76-ФЗ «О статусе военнослужащих» </w:t>
            </w:r>
            <w:hyperlink r:id="rId18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(абзац 2 п. 6 ст. 19, абзац 8, п. 5 ст. 23)</w:t>
              </w:r>
            </w:hyperlink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военнослужащих,</w:t>
            </w:r>
            <w:r>
              <w:rPr>
                <w:rFonts w:ascii="Times New Roman" w:hAnsi="Times New Roman" w:cs="Times New Roman"/>
                <w:kern w:val="0"/>
                <w:lang w:eastAsia="ru-RU"/>
              </w:rPr>
              <w:t xml:space="preserve"> проходящих военную службу по контракту или военную службу по призыву, </w:t>
            </w:r>
            <w:r>
              <w:rPr>
                <w:rFonts w:ascii="Times New Roman" w:hAnsi="Times New Roman" w:cs="Times New Roman"/>
              </w:rPr>
              <w:t>по месту жительства их семей.</w:t>
            </w:r>
          </w:p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 xml:space="preserve">Граждане, уволенные с военной службы, и членам их семей - предоставление не позднее месячного срока с момента обращения граждан, уволенных с военной службы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прохождении военной службы с указанием воинской должности или воинского звания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 w:cs="Times New Roman"/>
              </w:rPr>
              <w:br/>
              <w:t>(</w:t>
            </w:r>
            <w:hyperlink r:id="rId19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п. 1 ч. 6 ст. 46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20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п. 2 ст. 56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статьи закона распространяются на сотрудников полиции и </w:t>
            </w:r>
          </w:p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на сотрудников органов внутренних дел</w:t>
            </w:r>
          </w:p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Дети сотрудников полиции, </w:t>
            </w:r>
          </w:p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lang w:eastAsia="ru-RU"/>
              </w:rPr>
              <w:t>сотрудников органов внутренних дел</w:t>
            </w:r>
          </w:p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lang w:eastAsia="ru-RU"/>
              </w:rPr>
            </w:pPr>
          </w:p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 w:cs="Times New Roman"/>
              </w:rPr>
              <w:br/>
              <w:t>(</w:t>
            </w:r>
            <w:hyperlink r:id="rId21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п. 2 ч. 6 ст. 46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22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п. 2 ст. 56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сотрудников полиции,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Российской Федерации от 07.02.2011 № 3-ФЗ «О </w:t>
            </w:r>
            <w:r>
              <w:rPr>
                <w:rFonts w:ascii="Times New Roman" w:hAnsi="Times New Roman" w:cs="Times New Roman"/>
              </w:rPr>
              <w:lastRenderedPageBreak/>
              <w:t>полиции»</w:t>
            </w:r>
            <w:r>
              <w:rPr>
                <w:rFonts w:ascii="Times New Roman" w:hAnsi="Times New Roman" w:cs="Times New Roman"/>
              </w:rPr>
              <w:br/>
              <w:t>(</w:t>
            </w:r>
            <w:hyperlink r:id="rId23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п. 3 ч. 6 ст. 46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24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п. 2 ст. 56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Дети сотрудников полиции, дети сотрудников органов </w:t>
            </w:r>
            <w:r>
              <w:rPr>
                <w:rFonts w:ascii="Times New Roman" w:hAnsi="Times New Roman" w:cs="Times New Roman"/>
              </w:rPr>
              <w:lastRenderedPageBreak/>
              <w:t>внутренних дел, умерших вследствие заболевания, полученного в период прохождения службы в полиции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Справка с места работы, выданная кадровым </w:t>
            </w:r>
            <w:r>
              <w:rPr>
                <w:rFonts w:ascii="Times New Roman" w:hAnsi="Times New Roman" w:cs="Times New Roman"/>
              </w:rPr>
              <w:lastRenderedPageBreak/>
              <w:t>подразделением органа внутренних дел, и свидетельство о смерти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 w:cs="Times New Roman"/>
              </w:rPr>
              <w:br/>
              <w:t>(</w:t>
            </w:r>
            <w:hyperlink r:id="rId25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п. 4 ч. 6 ст. 46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26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п. 2 ст. 56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граждан Российской Федерации, уволенных со службы в полиции, службы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работы, выданная кадровым подразделением органа внутренних дел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 w:cs="Times New Roman"/>
              </w:rPr>
              <w:br/>
              <w:t>(</w:t>
            </w:r>
            <w:hyperlink r:id="rId27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п. 5 ч. 6 ст. 46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28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п. 2 ст. 56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граждан Российской Федерации, умерших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работы, выданная кадровым подразделением органа внутренних дел и свидетельство о смерти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 w:cs="Times New Roman"/>
              </w:rPr>
              <w:br/>
              <w:t>(</w:t>
            </w:r>
            <w:hyperlink r:id="rId29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п. 1</w:t>
              </w:r>
            </w:hyperlink>
            <w:r>
              <w:rPr>
                <w:rFonts w:ascii="Times New Roman" w:hAnsi="Times New Roman" w:cs="Times New Roman"/>
              </w:rPr>
              <w:t xml:space="preserve"> - </w:t>
            </w:r>
            <w:hyperlink r:id="rId30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5 ч. 6 ст. 46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31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п. 2 ст. 56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находящиеся (находившиеся) на иждивении сотрудников полиции, сотрудников органов внутренних дел, граждан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Служебное удостоверение (для работающих сотрудников полиции и ОВД), справка с места работы, выданная кадровым подразделением органа внутренних дел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</w:rPr>
              <w:br/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2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(п. 1 ч. 14 ст. 3)</w:t>
              </w:r>
            </w:hyperlink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>
              <w:rPr>
                <w:rFonts w:ascii="Times New Roman" w:hAnsi="Times New Roman" w:cs="Times New Roman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оборотом наркотических средств и психотропных веществ и таможенных органах Российской </w:t>
            </w:r>
            <w:r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Служебное удостоверение и справка с места работы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</w:rPr>
              <w:br/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3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(п. 2 ч. 14 ст. 3)</w:t>
              </w:r>
            </w:hyperlink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>
              <w:rPr>
                <w:rFonts w:ascii="Times New Roman" w:hAnsi="Times New Roman" w:cs="Times New Roman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и свидетельство о смерти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</w:rPr>
              <w:br/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4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(п. 3 ч. 14 ст. 3)</w:t>
              </w:r>
            </w:hyperlink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      </w:r>
            <w:proofErr w:type="gramStart"/>
            <w:r>
              <w:rPr>
                <w:rFonts w:ascii="Times New Roman" w:hAnsi="Times New Roman" w:cs="Times New Roman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и свидетельство о смерти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</w:rPr>
              <w:br/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5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(п. 4 ч. 14 ст. 3)</w:t>
              </w:r>
            </w:hyperlink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Дети гражданина Российской Федерации, уволенного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</w:t>
            </w:r>
            <w:r>
              <w:rPr>
                <w:rFonts w:ascii="Times New Roman" w:hAnsi="Times New Roman" w:cs="Times New Roman"/>
              </w:rPr>
              <w:lastRenderedPageBreak/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указанных учреждениях и органах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Справка с места работы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</w:rPr>
              <w:br/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6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(п. 5 ч. 14 ст. 3)</w:t>
              </w:r>
            </w:hyperlink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этих учреждениях и органах,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и свидетельство о смерти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</w:rPr>
              <w:br/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37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(п. 6 ч. 14 ст. 3)</w:t>
              </w:r>
            </w:hyperlink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 находящиеся (находившиеся) на иждивении сотрудника, гражданина Российской Федерации, указанных в </w:t>
            </w:r>
            <w:hyperlink r:id="rId38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пунктах 1</w:t>
              </w:r>
            </w:hyperlink>
            <w:r>
              <w:rPr>
                <w:rFonts w:ascii="Times New Roman" w:hAnsi="Times New Roman" w:cs="Times New Roman"/>
              </w:rPr>
              <w:t xml:space="preserve"> - </w:t>
            </w:r>
            <w:hyperlink r:id="rId39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5 ч. 14 ст. 3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№ 283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Служебное удостоверение (для работающих сотрудников), справка с места работы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Кировской области от 14.10.2013 № 320-ЗО </w:t>
            </w:r>
            <w:r>
              <w:rPr>
                <w:rFonts w:ascii="Times New Roman" w:hAnsi="Times New Roman" w:cs="Times New Roman"/>
              </w:rPr>
              <w:br/>
              <w:t xml:space="preserve">«Об образовании в Кировской области» </w:t>
            </w:r>
            <w:r>
              <w:rPr>
                <w:rFonts w:ascii="Times New Roman" w:hAnsi="Times New Roman" w:cs="Times New Roman"/>
              </w:rPr>
              <w:br/>
              <w:t>(п. 2 ст. 11)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</w:t>
            </w:r>
            <w:r>
              <w:rPr>
                <w:rFonts w:ascii="Times New Roman" w:hAnsi="Times New Roman" w:cs="Times New Roman"/>
              </w:rPr>
              <w:lastRenderedPageBreak/>
              <w:t>медицинскую помощь</w:t>
            </w:r>
          </w:p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Справка с места работы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Кировской области от 14.10.2013 № 320-ЗО </w:t>
            </w:r>
            <w:r>
              <w:rPr>
                <w:rFonts w:ascii="Times New Roman" w:hAnsi="Times New Roman" w:cs="Times New Roman"/>
              </w:rPr>
              <w:br/>
              <w:t xml:space="preserve">«Об образовании в Кировской области» </w:t>
            </w:r>
            <w:r>
              <w:rPr>
                <w:rFonts w:ascii="Times New Roman" w:hAnsi="Times New Roman" w:cs="Times New Roman"/>
              </w:rPr>
              <w:br/>
              <w:t>(п. 2 ст. 11)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педагогических работников областных государственных и муниципальных образовательных организаций</w:t>
            </w:r>
          </w:p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</w:t>
            </w:r>
          </w:p>
        </w:tc>
      </w:tr>
      <w:tr w:rsidR="001746EA" w:rsidTr="001746E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Кировской области от 14.10.2013 № 320-ЗО </w:t>
            </w:r>
            <w:r>
              <w:rPr>
                <w:rFonts w:ascii="Times New Roman" w:hAnsi="Times New Roman" w:cs="Times New Roman"/>
              </w:rPr>
              <w:br/>
              <w:t xml:space="preserve">«Об образовании в Кировской области» </w:t>
            </w:r>
            <w:r>
              <w:rPr>
                <w:rFonts w:ascii="Times New Roman" w:hAnsi="Times New Roman" w:cs="Times New Roman"/>
              </w:rPr>
              <w:br/>
              <w:t xml:space="preserve">(п. 2 ст. 11)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сироты и дети, оставшиеся без попечения родителей, находящихся под опекой, в приемной семье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A" w:rsidRDefault="001746EA">
            <w:pPr>
              <w:pStyle w:val="ConsPlusNormal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акта органа опеки и попечительства о назначении опекуна и (или) оригинал и копию договора об осуществлении опеки либо о приемной семье</w:t>
            </w:r>
          </w:p>
        </w:tc>
      </w:tr>
    </w:tbl>
    <w:p w:rsidR="001C36C7" w:rsidRDefault="001C36C7">
      <w:bookmarkStart w:id="0" w:name="_GoBack"/>
      <w:bookmarkEnd w:id="0"/>
    </w:p>
    <w:sectPr w:rsidR="001C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EA"/>
    <w:rsid w:val="001746EA"/>
    <w:rsid w:val="001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EA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746EA"/>
    <w:rPr>
      <w:rFonts w:ascii="Calibri" w:hAnsi="Calibri" w:cs="Calibri"/>
      <w:kern w:val="2"/>
      <w:lang w:eastAsia="ar-SA"/>
    </w:rPr>
  </w:style>
  <w:style w:type="paragraph" w:customStyle="1" w:styleId="ConsPlusNormal0">
    <w:name w:val="ConsPlusNormal"/>
    <w:link w:val="ConsPlusNormal"/>
    <w:rsid w:val="001746EA"/>
    <w:pPr>
      <w:widowControl w:val="0"/>
      <w:suppressAutoHyphens/>
    </w:pPr>
    <w:rPr>
      <w:rFonts w:ascii="Calibri" w:hAnsi="Calibri" w:cs="Calibri"/>
      <w:kern w:val="2"/>
      <w:lang w:eastAsia="ar-SA"/>
    </w:rPr>
  </w:style>
  <w:style w:type="paragraph" w:customStyle="1" w:styleId="ConsPlusTitle">
    <w:name w:val="ConsPlusTitle"/>
    <w:rsid w:val="00174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174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746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EA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746EA"/>
    <w:rPr>
      <w:rFonts w:ascii="Calibri" w:hAnsi="Calibri" w:cs="Calibri"/>
      <w:kern w:val="2"/>
      <w:lang w:eastAsia="ar-SA"/>
    </w:rPr>
  </w:style>
  <w:style w:type="paragraph" w:customStyle="1" w:styleId="ConsPlusNormal0">
    <w:name w:val="ConsPlusNormal"/>
    <w:link w:val="ConsPlusNormal"/>
    <w:rsid w:val="001746EA"/>
    <w:pPr>
      <w:widowControl w:val="0"/>
      <w:suppressAutoHyphens/>
    </w:pPr>
    <w:rPr>
      <w:rFonts w:ascii="Calibri" w:hAnsi="Calibri" w:cs="Calibri"/>
      <w:kern w:val="2"/>
      <w:lang w:eastAsia="ar-SA"/>
    </w:rPr>
  </w:style>
  <w:style w:type="paragraph" w:customStyle="1" w:styleId="ConsPlusTitle">
    <w:name w:val="ConsPlusTitle"/>
    <w:rsid w:val="00174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174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74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DA4E0C7F98B8BFEFDE140FC003F6A5D864EC47E7B48EC98E1410735087E9D3BCA66503CE7644571D26203B25B7195AA614D326D204E1FU0NFN" TargetMode="External"/><Relationship Id="rId13" Type="http://schemas.openxmlformats.org/officeDocument/2006/relationships/hyperlink" Target="consultantplus://offline/ref=B43B19BE65811996E93F382F4768F5F931EC7BCFD6D1F7B2DE66A4EB6B6BCDADF0C46E6784CB4409635B367B31C4361A699213F2nDN" TargetMode="External"/><Relationship Id="rId18" Type="http://schemas.openxmlformats.org/officeDocument/2006/relationships/hyperlink" Target="consultantplus://offline/ref=B43B19BE65811996E93F382F4768F5F933E47ACED3DFF7B2DE66A4EB6B6BCDADF0C46E60869F1E19671261772DC52B04688C1024FAF6n8N" TargetMode="External"/><Relationship Id="rId26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9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43B19BE65811996E93F382F4768F5F933E47EC4D1DEF7B2DE66A4EB6B6BCDADF0C46E658F9F104B375D602B6B9138066A8C1227E563EBDCF8nFN" TargetMode="External"/><Relationship Id="rId34" Type="http://schemas.openxmlformats.org/officeDocument/2006/relationships/hyperlink" Target="consultantplus://offline/ref=B43B19BE65811996E93F382F4768F5F932ED7CCAD3DBF7B2DE66A4EB6B6BCDADF0C46E658F9F144C365D602B6B9138066A8C1227E563EBDCF8nFN" TargetMode="External"/><Relationship Id="rId7" Type="http://schemas.openxmlformats.org/officeDocument/2006/relationships/hyperlink" Target="consultantplus://offline/ref=F6EDA4E0C7F98B8BFEFDE140FC003F6A5D864EC47E7B48EC98E1410735087E9D3BCA66503CE7644570D26203B25B7195AA614D326D204E1FU0NFN" TargetMode="External"/><Relationship Id="rId12" Type="http://schemas.openxmlformats.org/officeDocument/2006/relationships/hyperlink" Target="consultantplus://offline/ref=B43B19BE65811996E93F382F4768F5F933E57BCDD9D9F7B2DE66A4EB6B6BCDADE2C436698D9E0B4D3548367A2EFCnDN" TargetMode="External"/><Relationship Id="rId17" Type="http://schemas.openxmlformats.org/officeDocument/2006/relationships/hyperlink" Target="consultantplus://offline/ref=B43B19BE65811996E93F382F4768F5F934E57FC9D0D3AAB8D63FA8E96C6492BAF78D62648F9F15483D02653E7AC937057592113AF961EAFDn4N" TargetMode="External"/><Relationship Id="rId25" Type="http://schemas.openxmlformats.org/officeDocument/2006/relationships/hyperlink" Target="consultantplus://offline/ref=B43B19BE65811996E93F382F4768F5F933E47EC4D1DEF7B2DE66A4EB6B6BCDADF0C46E658F9F104B355D602B6B9138066A8C1227E563EBDCF8nFN" TargetMode="External"/><Relationship Id="rId33" Type="http://schemas.openxmlformats.org/officeDocument/2006/relationships/hyperlink" Target="consultantplus://offline/ref=B43B19BE65811996E93F382F4768F5F932ED7CCAD3DBF7B2DE66A4EB6B6BCDADF0C46E658F9F144D3F5D602B6B9138066A8C1227E563EBDCF8nFN" TargetMode="External"/><Relationship Id="rId38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20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29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3B19BE65811996E93F382F4768F5F931E77CCDD9DEF7B2DE66A4EB6B6BCDADE2C436698D9E0B4D3548367A2EFCnDN" TargetMode="External"/><Relationship Id="rId11" Type="http://schemas.openxmlformats.org/officeDocument/2006/relationships/hyperlink" Target="consultantplus://offline/ref=B43B19BE65811996E93F382F4768F5F933E577CBD8DBF7B2DE66A4EB6B6BCDADF0C46E61889C1E19671261772DC52B04688C1024FAF6n8N" TargetMode="External"/><Relationship Id="rId24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2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37" Type="http://schemas.openxmlformats.org/officeDocument/2006/relationships/hyperlink" Target="consultantplus://offline/ref=B43B19BE65811996E93F382F4768F5F932ED7CCAD3DBF7B2DE66A4EB6B6BCDADF0C46E658F9F144C355D602B6B9138066A8C1227E563EBDCF8nFN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B43B19BE65811996E93F382F4768F5F933E57AC5D5D0F7B2DE66A4EB6B6BCDADE2C436698D9E0B4D3548367A2EFCnDN" TargetMode="External"/><Relationship Id="rId15" Type="http://schemas.openxmlformats.org/officeDocument/2006/relationships/hyperlink" Target="consultantplus://offline/ref=B43B19BE65811996E93F382F4768F5F931EC7BCFD6D1F7B2DE66A4EB6B6BCDADF0C46E6784CB4409635B367B31C4361A699213F2nDN" TargetMode="External"/><Relationship Id="rId23" Type="http://schemas.openxmlformats.org/officeDocument/2006/relationships/hyperlink" Target="consultantplus://offline/ref=B43B19BE65811996E93F382F4768F5F933E47EC4D1DEF7B2DE66A4EB6B6BCDADF0C46E658F9F104B345D602B6B9138066A8C1227E563EBDCF8nFN" TargetMode="External"/><Relationship Id="rId28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6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10" Type="http://schemas.openxmlformats.org/officeDocument/2006/relationships/hyperlink" Target="consultantplus://offline/ref=B43B19BE65811996E93F382F4768F5F933E57BCDD8D8F7B2DE66A4EB6B6BCDADF0C46E658F9F1145315D602B6B9138066A8C1227E563EBDCF8nFN" TargetMode="External"/><Relationship Id="rId19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31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3B19BE65811996E93F382F4768F5F933E57BCDD8D8F7B2DE66A4EB6B6BCDADF0C46E6688961E19671261772DC52B04688C1024FAF6n8N" TargetMode="External"/><Relationship Id="rId14" Type="http://schemas.openxmlformats.org/officeDocument/2006/relationships/hyperlink" Target="consultantplus://offline/ref=B43B19BE65811996E93F382F4768F5F931EC7BCFD6D1F7B2DE66A4EB6B6BCDADF0C46E658F9F154A3E5D602B6B9138066A8C1227E563EBDCF8nFN" TargetMode="External"/><Relationship Id="rId22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27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30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35" Type="http://schemas.openxmlformats.org/officeDocument/2006/relationships/hyperlink" Target="consultantplus://offline/ref=B43B19BE65811996E93F382F4768F5F932ED7CCAD3DBF7B2DE66A4EB6B6BCDADF0C46E658F9F144C375D602B6B9138066A8C1227E563EBDCF8n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2023-05-02T07:29:00Z</dcterms:created>
  <dcterms:modified xsi:type="dcterms:W3CDTF">2023-05-02T07:30:00Z</dcterms:modified>
</cp:coreProperties>
</file>