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BF" w:rsidRDefault="007E58BF">
      <w:pPr>
        <w:jc w:val="right"/>
      </w:pPr>
    </w:p>
    <w:tbl>
      <w:tblPr>
        <w:tblW w:w="93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1864"/>
        <w:gridCol w:w="163"/>
        <w:gridCol w:w="408"/>
        <w:gridCol w:w="1028"/>
        <w:gridCol w:w="3122"/>
      </w:tblGrid>
      <w:tr w:rsidR="007E58BF">
        <w:trPr>
          <w:trHeight w:val="2127"/>
        </w:trPr>
        <w:tc>
          <w:tcPr>
            <w:tcW w:w="9374" w:type="dxa"/>
            <w:gridSpan w:val="6"/>
          </w:tcPr>
          <w:p w:rsidR="007E58BF" w:rsidRDefault="00C6246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bCs/>
              </w:rPr>
            </w:pPr>
            <w:r>
              <w:rPr>
                <w:bCs/>
              </w:rPr>
              <w:t>ДУМА НЕМСКОГО МУНИЦИПАЛЬНОГО ОКРУГА</w:t>
            </w:r>
          </w:p>
          <w:p w:rsidR="007E58BF" w:rsidRDefault="00C6246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bCs/>
              </w:rPr>
            </w:pPr>
            <w:r>
              <w:rPr>
                <w:bCs/>
              </w:rPr>
              <w:t>КИРОВСКОЙ ОБЛАСТИ</w:t>
            </w:r>
          </w:p>
          <w:p w:rsidR="007E58BF" w:rsidRDefault="007E5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bCs/>
                <w:sz w:val="16"/>
                <w:szCs w:val="16"/>
              </w:rPr>
            </w:pPr>
          </w:p>
          <w:p w:rsidR="007E58BF" w:rsidRDefault="00C62466">
            <w:pPr>
              <w:pStyle w:val="a8"/>
              <w:keepLines w:val="0"/>
              <w:spacing w:before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ПЕРВОГО СОЗЫВА</w:t>
            </w:r>
          </w:p>
          <w:p w:rsidR="007E58BF" w:rsidRDefault="007E58BF">
            <w:pPr>
              <w:pStyle w:val="a8"/>
              <w:keepLines w:val="0"/>
              <w:spacing w:before="0" w:after="0"/>
              <w:rPr>
                <w:bCs/>
                <w:sz w:val="16"/>
                <w:szCs w:val="16"/>
              </w:rPr>
            </w:pPr>
          </w:p>
          <w:p w:rsidR="007E58BF" w:rsidRDefault="00C62466">
            <w:pPr>
              <w:pStyle w:val="a8"/>
              <w:keepLines w:val="0"/>
              <w:spacing w:before="0" w:after="360"/>
              <w:rPr>
                <w:bCs/>
                <w:szCs w:val="32"/>
              </w:rPr>
            </w:pPr>
            <w:r>
              <w:rPr>
                <w:bCs/>
                <w:szCs w:val="32"/>
              </w:rPr>
              <w:t>РЕШЕНИЕ</w:t>
            </w:r>
          </w:p>
          <w:p w:rsidR="007E58BF" w:rsidRDefault="00C62466">
            <w:pPr>
              <w:tabs>
                <w:tab w:val="left" w:pos="2160"/>
              </w:tabs>
            </w:pPr>
            <w:r>
              <w:tab/>
            </w:r>
          </w:p>
        </w:tc>
      </w:tr>
      <w:tr w:rsidR="007E58BF">
        <w:tc>
          <w:tcPr>
            <w:tcW w:w="2805" w:type="dxa"/>
          </w:tcPr>
          <w:p w:rsidR="007E58BF" w:rsidRDefault="007E58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7" w:type="dxa"/>
            <w:tcMar>
              <w:left w:w="70" w:type="dxa"/>
              <w:right w:w="70" w:type="dxa"/>
            </w:tcMar>
          </w:tcPr>
          <w:p w:rsidR="007E58BF" w:rsidRDefault="00C62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23.08.2022</w:t>
            </w:r>
          </w:p>
        </w:tc>
        <w:tc>
          <w:tcPr>
            <w:tcW w:w="163" w:type="dxa"/>
            <w:tcMar>
              <w:left w:w="70" w:type="dxa"/>
              <w:right w:w="70" w:type="dxa"/>
            </w:tcMar>
          </w:tcPr>
          <w:p w:rsidR="007E58BF" w:rsidRDefault="007E58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  <w:tcMar>
              <w:left w:w="70" w:type="dxa"/>
              <w:right w:w="70" w:type="dxa"/>
            </w:tcMar>
          </w:tcPr>
          <w:p w:rsidR="007E58BF" w:rsidRDefault="00C62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029" w:type="dxa"/>
            <w:tcMar>
              <w:left w:w="70" w:type="dxa"/>
              <w:right w:w="70" w:type="dxa"/>
            </w:tcMar>
          </w:tcPr>
          <w:p w:rsidR="007E58BF" w:rsidRDefault="00C624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10/137</w:t>
            </w:r>
          </w:p>
        </w:tc>
        <w:tc>
          <w:tcPr>
            <w:tcW w:w="3140" w:type="dxa"/>
          </w:tcPr>
          <w:p w:rsidR="007E58BF" w:rsidRDefault="007E58BF"/>
        </w:tc>
      </w:tr>
      <w:tr w:rsidR="007E58BF">
        <w:tc>
          <w:tcPr>
            <w:tcW w:w="2805" w:type="dxa"/>
          </w:tcPr>
          <w:p w:rsidR="007E58BF" w:rsidRDefault="007E58BF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9" w:type="dxa"/>
            <w:gridSpan w:val="4"/>
            <w:tcMar>
              <w:left w:w="70" w:type="dxa"/>
              <w:right w:w="70" w:type="dxa"/>
            </w:tcMar>
          </w:tcPr>
          <w:p w:rsidR="007E58BF" w:rsidRDefault="00C62466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. Нема </w:t>
            </w:r>
          </w:p>
        </w:tc>
        <w:tc>
          <w:tcPr>
            <w:tcW w:w="3140" w:type="dxa"/>
          </w:tcPr>
          <w:p w:rsidR="007E58BF" w:rsidRDefault="007E58BF"/>
        </w:tc>
      </w:tr>
    </w:tbl>
    <w:p w:rsidR="007E58BF" w:rsidRDefault="007E58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E58BF" w:rsidRDefault="00C6246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 внесении изменений в Положение о комиссии по делам несовершеннолетних и защите их прав Немского муниципального округа</w:t>
      </w:r>
    </w:p>
    <w:p w:rsidR="007E58BF" w:rsidRDefault="007E58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E58BF" w:rsidRDefault="00C624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соответствии с Федеральными законами от 24.06.1999 №120-ФЗ «Об основах системы профилактики безнадзорности и правонарушений несовершеннолетних», от 06.10.2003 №131-ФЗ «Об общих принципах организации местного самоуправления в Российской Федерации», Законами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Кировской области от 01.08.2016 №705-ЗО «О наделении органов местного самоуправления муниципальных образований Кировской области отдельными государственными полномочиями в сфере создания и деятельности комиссии по делам несовершеннолетних и защите их прав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», от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06.06.2022 №84-ЗО «О внесении изменений в статью 4 Закона Кировской области от 25.11.2010 №578-ЗО «О комиссиях по делам несовершеннолетних и защите их прав в Кировской области», Дума Немского муниципального округа РЕШИЛА:</w:t>
      </w:r>
    </w:p>
    <w:p w:rsidR="007E58BF" w:rsidRDefault="00C624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r>
        <w:rPr>
          <w:rFonts w:ascii="Times New Roman" w:hAnsi="Times New Roman"/>
          <w:color w:val="000000"/>
          <w:sz w:val="26"/>
          <w:szCs w:val="26"/>
        </w:rPr>
        <w:t>Дополнить пункт 5 «Задачи</w:t>
      </w:r>
      <w:r>
        <w:rPr>
          <w:rFonts w:ascii="Times New Roman" w:hAnsi="Times New Roman"/>
          <w:color w:val="000000"/>
          <w:sz w:val="26"/>
          <w:szCs w:val="26"/>
        </w:rPr>
        <w:t xml:space="preserve"> комиссии» Положения о комиссии по делам несовершеннолетних и защите их прав Немского муниципального округа, утвержденного решением Думы Немского муниципального округа Кировской области от 28.12.2021 №5/71, подпунктом 5.5 следующего содержания:</w:t>
      </w:r>
    </w:p>
    <w:p w:rsidR="007E58BF" w:rsidRDefault="00C624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«5.5. </w:t>
      </w:r>
      <w:r>
        <w:rPr>
          <w:rFonts w:ascii="Times New Roman" w:hAnsi="Times New Roman"/>
          <w:sz w:val="26"/>
          <w:szCs w:val="26"/>
        </w:rPr>
        <w:t>профи</w:t>
      </w:r>
      <w:r>
        <w:rPr>
          <w:rFonts w:ascii="Times New Roman" w:hAnsi="Times New Roman"/>
          <w:sz w:val="26"/>
          <w:szCs w:val="26"/>
        </w:rPr>
        <w:t>лактика экстремистских, террористических и иных преступных проявлений, предотвращение вовлечения несовершеннолетних в участие в несогласованных публичных мероприятиях</w:t>
      </w:r>
      <w:proofErr w:type="gramStart"/>
      <w:r>
        <w:rPr>
          <w:rFonts w:ascii="Times New Roman" w:hAnsi="Times New Roman"/>
          <w:sz w:val="26"/>
          <w:szCs w:val="26"/>
        </w:rPr>
        <w:t>.».</w:t>
      </w:r>
      <w:proofErr w:type="gramEnd"/>
    </w:p>
    <w:p w:rsidR="007E58BF" w:rsidRDefault="00C6246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2. Опубликовать настоящее решение в Информационном бюллетене органов местного самоупра</w:t>
      </w:r>
      <w:r>
        <w:rPr>
          <w:rFonts w:ascii="Times New Roman" w:hAnsi="Times New Roman"/>
          <w:sz w:val="26"/>
          <w:szCs w:val="26"/>
        </w:rPr>
        <w:t>вления Немского муниципального округа Кировской области.</w:t>
      </w:r>
    </w:p>
    <w:p w:rsidR="007E58BF" w:rsidRDefault="00C624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 Настоящее решение вступает в силу со дня его официального опубликования.</w:t>
      </w:r>
    </w:p>
    <w:p w:rsidR="007E58BF" w:rsidRDefault="007E58B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E58BF" w:rsidRDefault="00C62466" w:rsidP="00C62466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Думы</w:t>
      </w:r>
    </w:p>
    <w:p w:rsidR="007E58BF" w:rsidRDefault="00C62466" w:rsidP="00C62466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Немского муниципального округа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Н.В. Кощ</w:t>
      </w:r>
      <w:r>
        <w:rPr>
          <w:rFonts w:ascii="Times New Roman" w:hAnsi="Times New Roman"/>
          <w:sz w:val="26"/>
          <w:szCs w:val="26"/>
        </w:rPr>
        <w:t>еев</w:t>
      </w:r>
    </w:p>
    <w:p w:rsidR="007E58BF" w:rsidRDefault="007E58BF" w:rsidP="00C62466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E58BF" w:rsidRDefault="00C62466" w:rsidP="00C62466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Немского </w:t>
      </w:r>
    </w:p>
    <w:p w:rsidR="007E58BF" w:rsidRDefault="00C62466" w:rsidP="00C62466">
      <w:pPr>
        <w:widowControl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  Н.Г. Малышев</w:t>
      </w:r>
    </w:p>
    <w:p w:rsidR="007E58BF" w:rsidRDefault="007E58BF" w:rsidP="00C62466">
      <w:pPr>
        <w:spacing w:after="0" w:line="240" w:lineRule="auto"/>
        <w:rPr>
          <w:rFonts w:ascii="Times New Roman" w:eastAsia="Times New Roman" w:hAnsi="Times New Roman"/>
          <w:sz w:val="28"/>
          <w:szCs w:val="48"/>
          <w:lang w:eastAsia="ru-RU"/>
        </w:rPr>
      </w:pPr>
    </w:p>
    <w:p w:rsidR="007E58BF" w:rsidRDefault="007E58BF"/>
    <w:sectPr w:rsidR="007E58BF">
      <w:pgSz w:w="11906" w:h="16838"/>
      <w:pgMar w:top="964" w:right="567" w:bottom="96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BF"/>
    <w:rsid w:val="007E58BF"/>
    <w:rsid w:val="00C6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61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85361"/>
    <w:rPr>
      <w:color w:val="0000FF"/>
      <w:u w:val="single"/>
    </w:rPr>
  </w:style>
  <w:style w:type="character" w:customStyle="1" w:styleId="1">
    <w:name w:val="Гиперссылка1"/>
    <w:basedOn w:val="a0"/>
    <w:qFormat/>
    <w:rsid w:val="0068786A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Iioaioo">
    <w:name w:val="Ii oaio?o"/>
    <w:basedOn w:val="a"/>
    <w:qFormat/>
    <w:rsid w:val="00A85361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8">
    <w:name w:val="Первая строка заголовка"/>
    <w:basedOn w:val="a"/>
    <w:qFormat/>
    <w:rsid w:val="00A85361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9">
    <w:name w:val="List Paragraph"/>
    <w:basedOn w:val="a"/>
    <w:uiPriority w:val="34"/>
    <w:qFormat/>
    <w:rsid w:val="006878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61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85361"/>
    <w:rPr>
      <w:color w:val="0000FF"/>
      <w:u w:val="single"/>
    </w:rPr>
  </w:style>
  <w:style w:type="character" w:customStyle="1" w:styleId="1">
    <w:name w:val="Гиперссылка1"/>
    <w:basedOn w:val="a0"/>
    <w:qFormat/>
    <w:rsid w:val="0068786A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Iioaioo">
    <w:name w:val="Ii oaio?o"/>
    <w:basedOn w:val="a"/>
    <w:qFormat/>
    <w:rsid w:val="00A85361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8">
    <w:name w:val="Первая строка заголовка"/>
    <w:basedOn w:val="a"/>
    <w:qFormat/>
    <w:rsid w:val="00A85361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9">
    <w:name w:val="List Paragraph"/>
    <w:basedOn w:val="a"/>
    <w:uiPriority w:val="34"/>
    <w:qFormat/>
    <w:rsid w:val="00687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</Words>
  <Characters>1577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user</cp:lastModifiedBy>
  <cp:revision>5</cp:revision>
  <dcterms:created xsi:type="dcterms:W3CDTF">2022-07-14T05:52:00Z</dcterms:created>
  <dcterms:modified xsi:type="dcterms:W3CDTF">2022-09-12T06:09:00Z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